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99" w:rsidRDefault="00392EA5" w:rsidP="0082551A">
      <w:pPr>
        <w:ind w:left="-15" w:right="11" w:firstLine="720"/>
        <w:jc w:val="both"/>
      </w:pPr>
      <w:r w:rsidRPr="00E41943">
        <w:rPr>
          <w:color w:val="000000" w:themeColor="text1"/>
        </w:rPr>
        <w:t>Na temelju članka 90. Zakona o radu (NN br. 93/14),  Temeljnog kolektivnog ugovora za službenike i namještenike u javnim službama (NN br. 141/12.), Zakona o porezu na dohodak</w:t>
      </w:r>
      <w:r w:rsidR="0082551A" w:rsidRPr="00E41943">
        <w:rPr>
          <w:color w:val="000000" w:themeColor="text1"/>
        </w:rPr>
        <w:t xml:space="preserve"> </w:t>
      </w:r>
      <w:r w:rsidRPr="00E41943">
        <w:rPr>
          <w:color w:val="000000" w:themeColor="text1"/>
        </w:rPr>
        <w:t>(NNbr.177/04.,73/08.,80/10.,114/11.,22/12.,144/12.,43/13.,120/13.,125/13.,148/13., 83/14. i 143/14.), Pravilnika o porezu na dohodak (NN br. 95/05. 96/06. 68/07. 146/08. 2/09.  9/09.-ispravak,</w:t>
      </w:r>
      <w:r w:rsidR="0082551A" w:rsidRPr="00E41943">
        <w:rPr>
          <w:color w:val="000000" w:themeColor="text1"/>
        </w:rPr>
        <w:t xml:space="preserve"> </w:t>
      </w:r>
      <w:r w:rsidRPr="00E41943">
        <w:rPr>
          <w:color w:val="000000" w:themeColor="text1"/>
        </w:rPr>
        <w:t xml:space="preserve">146-09/123-10.,137/11.,61/12.,79/13.,160/13 i 157/14.), Odluke o visini dnevnice za službeno putovanje i visini naknada za korisnike koji se financiraju iz sredstava državnog proračuna (NN br. 55/04, 61/04, 12/05 i 117/12.), Uredbe o izdacima za službena putovanja u inozemstvo koji se korisnicima državnog proračuna priznaju u materijalne troškove (NN br.50/92. i 73/93.)  ravnatelj Škole </w:t>
      </w:r>
      <w:r w:rsidR="00E41943">
        <w:rPr>
          <w:color w:val="000000" w:themeColor="text1"/>
        </w:rPr>
        <w:t>28.04.</w:t>
      </w:r>
      <w:r w:rsidR="00E41943" w:rsidRPr="00E41943">
        <w:rPr>
          <w:color w:val="000000" w:themeColor="text1"/>
        </w:rPr>
        <w:t>2017</w:t>
      </w:r>
      <w:r w:rsidRPr="00E41943">
        <w:rPr>
          <w:color w:val="000000" w:themeColor="text1"/>
        </w:rPr>
        <w:t xml:space="preserve">. </w:t>
      </w:r>
      <w:r>
        <w:t xml:space="preserve">godine donosi </w:t>
      </w:r>
    </w:p>
    <w:p w:rsidR="00B33F99" w:rsidRDefault="00392EA5">
      <w:pPr>
        <w:spacing w:after="26" w:line="259" w:lineRule="auto"/>
        <w:ind w:left="0" w:firstLine="0"/>
      </w:pPr>
      <w:r>
        <w:t xml:space="preserve"> </w:t>
      </w:r>
    </w:p>
    <w:p w:rsidR="00B33F99" w:rsidRPr="00E41943" w:rsidRDefault="00392EA5">
      <w:pPr>
        <w:spacing w:after="0" w:line="259" w:lineRule="auto"/>
        <w:ind w:right="14"/>
        <w:jc w:val="center"/>
        <w:rPr>
          <w:sz w:val="36"/>
          <w:szCs w:val="36"/>
        </w:rPr>
      </w:pPr>
      <w:r w:rsidRPr="00E41943">
        <w:rPr>
          <w:b/>
          <w:sz w:val="36"/>
          <w:szCs w:val="36"/>
        </w:rPr>
        <w:t>P   R   A   V   I   L   N   I   K</w:t>
      </w:r>
      <w:r w:rsidRPr="00E41943">
        <w:rPr>
          <w:sz w:val="36"/>
          <w:szCs w:val="36"/>
        </w:rPr>
        <w:t xml:space="preserve"> </w:t>
      </w:r>
    </w:p>
    <w:p w:rsidR="00E41943" w:rsidRDefault="00392EA5">
      <w:pPr>
        <w:spacing w:after="0" w:line="259" w:lineRule="auto"/>
        <w:ind w:right="15"/>
        <w:jc w:val="center"/>
        <w:rPr>
          <w:b/>
          <w:sz w:val="36"/>
          <w:szCs w:val="36"/>
        </w:rPr>
      </w:pPr>
      <w:r w:rsidRPr="00E41943">
        <w:rPr>
          <w:b/>
          <w:sz w:val="36"/>
          <w:szCs w:val="36"/>
        </w:rPr>
        <w:t>O IZDACIMA ZA</w:t>
      </w:r>
    </w:p>
    <w:p w:rsidR="00B33F99" w:rsidRPr="00E41943" w:rsidRDefault="00392EA5">
      <w:pPr>
        <w:spacing w:after="0" w:line="259" w:lineRule="auto"/>
        <w:ind w:right="15"/>
        <w:jc w:val="center"/>
        <w:rPr>
          <w:sz w:val="36"/>
          <w:szCs w:val="36"/>
        </w:rPr>
      </w:pPr>
      <w:r w:rsidRPr="00E41943">
        <w:rPr>
          <w:b/>
          <w:sz w:val="36"/>
          <w:szCs w:val="36"/>
        </w:rPr>
        <w:t xml:space="preserve"> SLUŽBENA PUTOVANJA </w:t>
      </w:r>
    </w:p>
    <w:p w:rsidR="00B33F99" w:rsidRDefault="00392EA5">
      <w:pPr>
        <w:spacing w:after="0" w:line="259" w:lineRule="auto"/>
        <w:ind w:left="0" w:firstLine="0"/>
      </w:pPr>
      <w:r>
        <w:t xml:space="preserve"> </w:t>
      </w:r>
    </w:p>
    <w:p w:rsidR="00B33F99" w:rsidRDefault="00392EA5">
      <w:pPr>
        <w:spacing w:after="0" w:line="259" w:lineRule="auto"/>
        <w:ind w:left="48" w:firstLine="0"/>
        <w:jc w:val="center"/>
      </w:pPr>
      <w:r>
        <w:rPr>
          <w:b/>
        </w:rPr>
        <w:t xml:space="preserve"> </w:t>
      </w:r>
    </w:p>
    <w:p w:rsidR="00B33F99" w:rsidRDefault="00392EA5">
      <w:pPr>
        <w:spacing w:after="0" w:line="259" w:lineRule="auto"/>
        <w:ind w:right="8"/>
        <w:jc w:val="center"/>
      </w:pPr>
      <w:r>
        <w:rPr>
          <w:b/>
        </w:rPr>
        <w:t xml:space="preserve">I.  TEMELJNE ODREDBE </w:t>
      </w:r>
    </w:p>
    <w:p w:rsidR="00B33F99" w:rsidRDefault="00392EA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B33F99" w:rsidRDefault="00392EA5">
      <w:pPr>
        <w:pStyle w:val="Naslov1"/>
        <w:ind w:left="354" w:right="354"/>
      </w:pPr>
      <w:r>
        <w:t xml:space="preserve">1. Predmet Pravilnika </w:t>
      </w:r>
    </w:p>
    <w:p w:rsidR="00B33F99" w:rsidRDefault="00392EA5">
      <w:pPr>
        <w:spacing w:after="0" w:line="259" w:lineRule="auto"/>
        <w:ind w:left="48" w:firstLine="0"/>
        <w:jc w:val="center"/>
      </w:pPr>
      <w:r>
        <w:rPr>
          <w:i/>
        </w:rPr>
        <w:t xml:space="preserve"> </w:t>
      </w:r>
    </w:p>
    <w:p w:rsidR="00B33F99" w:rsidRDefault="00392EA5">
      <w:pPr>
        <w:spacing w:after="15"/>
        <w:ind w:left="2040" w:right="2044"/>
        <w:jc w:val="center"/>
      </w:pPr>
      <w:r>
        <w:t>Članak 1.</w:t>
      </w:r>
      <w:r>
        <w:rPr>
          <w:b/>
        </w:rPr>
        <w:t xml:space="preserve"> </w:t>
      </w:r>
    </w:p>
    <w:p w:rsidR="00B33F99" w:rsidRDefault="00392EA5">
      <w:pPr>
        <w:spacing w:after="4" w:line="238" w:lineRule="auto"/>
        <w:ind w:left="-5" w:right="-15"/>
        <w:jc w:val="both"/>
      </w:pPr>
      <w:r>
        <w:t xml:space="preserve">Pravilnikom o izdacima za službena putovanja u zemlji i inozemstvu (dalje u tekstu: Pravilnik) razrađuje se način, uvjeti i visina naknade troškova službenog putovanja u zemlji i inozemstvu za potrebe </w:t>
      </w:r>
      <w:r w:rsidR="0082551A">
        <w:t>Osnovne škole</w:t>
      </w:r>
      <w:r>
        <w:t xml:space="preserve"> </w:t>
      </w:r>
      <w:r w:rsidR="0082551A">
        <w:t>Žitnjak</w:t>
      </w:r>
      <w:r>
        <w:t xml:space="preserve"> (dalje u tekstu: Škole). </w:t>
      </w:r>
    </w:p>
    <w:p w:rsidR="00B33F99" w:rsidRDefault="00392EA5">
      <w:pPr>
        <w:spacing w:after="0" w:line="259" w:lineRule="auto"/>
        <w:ind w:left="0" w:firstLine="0"/>
      </w:pPr>
      <w:r>
        <w:t xml:space="preserve"> </w:t>
      </w:r>
    </w:p>
    <w:p w:rsidR="00B33F99" w:rsidRDefault="00392EA5">
      <w:pPr>
        <w:pStyle w:val="Naslov1"/>
        <w:ind w:left="354" w:right="359"/>
      </w:pPr>
      <w:r>
        <w:t xml:space="preserve">2. Pojam i vrsta službenog  putovanja </w:t>
      </w:r>
    </w:p>
    <w:p w:rsidR="00B33F99" w:rsidRDefault="00392EA5">
      <w:pPr>
        <w:spacing w:after="0" w:line="259" w:lineRule="auto"/>
        <w:ind w:left="48" w:firstLine="0"/>
        <w:jc w:val="center"/>
      </w:pPr>
      <w:r>
        <w:rPr>
          <w:i/>
        </w:rPr>
        <w:t xml:space="preserve"> </w:t>
      </w:r>
    </w:p>
    <w:p w:rsidR="00B33F99" w:rsidRDefault="00392EA5">
      <w:pPr>
        <w:spacing w:after="15"/>
        <w:ind w:left="2040" w:right="2044"/>
        <w:jc w:val="center"/>
      </w:pPr>
      <w:r>
        <w:t xml:space="preserve">Članak 2. </w:t>
      </w:r>
    </w:p>
    <w:p w:rsidR="00B33F99" w:rsidRDefault="00392EA5" w:rsidP="00124413">
      <w:pPr>
        <w:pStyle w:val="Odlomakpopisa"/>
        <w:numPr>
          <w:ilvl w:val="0"/>
          <w:numId w:val="19"/>
        </w:numPr>
        <w:spacing w:after="4" w:line="238" w:lineRule="auto"/>
        <w:ind w:right="741"/>
        <w:jc w:val="both"/>
      </w:pPr>
      <w:r>
        <w:t>Pod službenim putovanjem razumijeva se putovanj</w:t>
      </w:r>
      <w:r w:rsidR="0082551A">
        <w:t>e na koje se zaposlenik upućuje</w:t>
      </w:r>
      <w:r w:rsidR="00124413">
        <w:t xml:space="preserve"> </w:t>
      </w:r>
      <w:r>
        <w:t xml:space="preserve">po nalogu ovlaštene osobe sa svrhom izvršenja zadataka izvan sjedišta Škole, a na udaljenosti </w:t>
      </w:r>
      <w:r w:rsidRPr="00124413">
        <w:rPr>
          <w:b/>
        </w:rPr>
        <w:t>najmanje</w:t>
      </w:r>
      <w:r>
        <w:t xml:space="preserve"> </w:t>
      </w:r>
      <w:r w:rsidRPr="00124413">
        <w:rPr>
          <w:b/>
        </w:rPr>
        <w:t xml:space="preserve">30 km </w:t>
      </w:r>
      <w:r>
        <w:t>od mjesta rada ili mjesta prebivališta/uobičajenog boravišta zaposlenika.</w:t>
      </w:r>
      <w:r w:rsidRPr="00124413">
        <w:rPr>
          <w:b/>
        </w:rPr>
        <w:t xml:space="preserve">  </w:t>
      </w:r>
    </w:p>
    <w:p w:rsidR="0082551A" w:rsidRDefault="00392EA5" w:rsidP="00124413">
      <w:pPr>
        <w:pStyle w:val="Odlomakpopisa"/>
        <w:numPr>
          <w:ilvl w:val="0"/>
          <w:numId w:val="19"/>
        </w:numPr>
        <w:ind w:right="741"/>
        <w:jc w:val="both"/>
      </w:pPr>
      <w:r>
        <w:t xml:space="preserve">Zaposlenik iz prethodnog stavka ima pravo na naknadu troškova za vrijeme: </w:t>
      </w:r>
    </w:p>
    <w:p w:rsidR="00B33F99" w:rsidRDefault="00392EA5" w:rsidP="00124413">
      <w:pPr>
        <w:ind w:left="1049" w:right="741" w:firstLine="367"/>
        <w:jc w:val="both"/>
      </w:pPr>
      <w:r>
        <w:t xml:space="preserve">-  službenog putovanja u zemlji </w:t>
      </w:r>
    </w:p>
    <w:p w:rsidR="0082551A" w:rsidRDefault="00392EA5" w:rsidP="00124413">
      <w:pPr>
        <w:ind w:left="730" w:right="11" w:firstLine="686"/>
      </w:pPr>
      <w:r>
        <w:t xml:space="preserve">-  službenog putovanja u inozemstvo. </w:t>
      </w:r>
    </w:p>
    <w:p w:rsidR="00B33F99" w:rsidRDefault="00392EA5" w:rsidP="00124413">
      <w:pPr>
        <w:pStyle w:val="Odlomakpopisa"/>
        <w:numPr>
          <w:ilvl w:val="0"/>
          <w:numId w:val="19"/>
        </w:numPr>
        <w:ind w:right="11"/>
      </w:pPr>
      <w:r>
        <w:t xml:space="preserve">Pod službenim putovanjem u zemlji i inozemstvu podrazumijeva se boravak zaposlenika iz st.1 ovog članka u trajanju do 30 dana neprekidno. </w:t>
      </w:r>
    </w:p>
    <w:p w:rsidR="00B33F99" w:rsidRDefault="00392EA5">
      <w:pPr>
        <w:spacing w:after="0" w:line="259" w:lineRule="auto"/>
        <w:ind w:left="720" w:firstLine="0"/>
      </w:pPr>
      <w:r>
        <w:t xml:space="preserve">    </w:t>
      </w:r>
    </w:p>
    <w:p w:rsidR="00B33F99" w:rsidRDefault="00392EA5">
      <w:pPr>
        <w:pStyle w:val="Naslov1"/>
        <w:ind w:left="354" w:right="359"/>
      </w:pPr>
      <w:r>
        <w:rPr>
          <w:i w:val="0"/>
        </w:rPr>
        <w:t xml:space="preserve"> </w:t>
      </w:r>
      <w:r>
        <w:t xml:space="preserve">3. Odobravanje službenog putovanja </w:t>
      </w:r>
    </w:p>
    <w:p w:rsidR="00B33F99" w:rsidRDefault="00392EA5">
      <w:pPr>
        <w:spacing w:after="0" w:line="259" w:lineRule="auto"/>
        <w:ind w:left="48" w:firstLine="0"/>
        <w:jc w:val="center"/>
      </w:pPr>
      <w:r>
        <w:t xml:space="preserve"> </w:t>
      </w:r>
    </w:p>
    <w:p w:rsidR="00B33F99" w:rsidRDefault="00392EA5">
      <w:pPr>
        <w:spacing w:after="15"/>
        <w:ind w:left="2040" w:right="2044"/>
        <w:jc w:val="center"/>
      </w:pPr>
      <w:r>
        <w:t xml:space="preserve">Članak 3. </w:t>
      </w:r>
    </w:p>
    <w:p w:rsidR="00124413" w:rsidRPr="008633F5" w:rsidRDefault="00124413" w:rsidP="00124413">
      <w:pPr>
        <w:pStyle w:val="Odlomakpopisa"/>
        <w:numPr>
          <w:ilvl w:val="0"/>
          <w:numId w:val="18"/>
        </w:numPr>
      </w:pPr>
      <w:r w:rsidRPr="008633F5">
        <w:t xml:space="preserve">Zaposlenik koji iskazuje potrebu za odlaskom na službeni put javlja se ravnatelju za odobrenje istog i izdavanje putnog naloga najmanje tri radna dana prije polaska na put, iznimno u </w:t>
      </w:r>
      <w:r w:rsidRPr="00091F7C">
        <w:t>hitnim</w:t>
      </w:r>
      <w:r w:rsidRPr="008633F5">
        <w:t xml:space="preserve"> slučajevima istog dana. </w:t>
      </w:r>
    </w:p>
    <w:p w:rsidR="00124413" w:rsidRPr="008633F5" w:rsidRDefault="00124413" w:rsidP="00124413">
      <w:pPr>
        <w:pStyle w:val="Odlomakpopisa"/>
        <w:numPr>
          <w:ilvl w:val="0"/>
          <w:numId w:val="18"/>
        </w:numPr>
      </w:pPr>
      <w:r w:rsidRPr="008633F5">
        <w:t>U slučaju odlaska na stručno usavršavanje zaposlenik je dužan putnom nalogu priložiti dokumentaciju iz koje je vidljiva svrha putovanja, mjesto i vrijeme održavanja</w:t>
      </w:r>
      <w:r>
        <w:t xml:space="preserve"> stručnog </w:t>
      </w:r>
      <w:r>
        <w:lastRenderedPageBreak/>
        <w:t>usavršavanja</w:t>
      </w:r>
      <w:r w:rsidRPr="008633F5">
        <w:t xml:space="preserve">, troškovi i nositelj troškova i slično. Uglavnom su to pozivna pisma, oglasi ili pozivi na seminare, kongrese i ostalo, programi organizatora i slično. </w:t>
      </w:r>
    </w:p>
    <w:p w:rsidR="00124413" w:rsidRDefault="00124413" w:rsidP="00124413">
      <w:pPr>
        <w:pStyle w:val="Odlomakpopisa"/>
        <w:numPr>
          <w:ilvl w:val="0"/>
          <w:numId w:val="18"/>
        </w:numPr>
        <w:jc w:val="both"/>
      </w:pPr>
      <w:r w:rsidRPr="008633F5">
        <w:t xml:space="preserve">Ukoliko ravnatelj zaposleniku odobri odlazak na službeno putovanje, ravnatelj daje usmeni nalog tajniku škole za izdavanje putnog naloga. </w:t>
      </w:r>
    </w:p>
    <w:p w:rsidR="00124413" w:rsidRPr="008633F5" w:rsidRDefault="00124413" w:rsidP="00124413">
      <w:pPr>
        <w:pStyle w:val="Odlomakpopisa"/>
        <w:numPr>
          <w:ilvl w:val="0"/>
          <w:numId w:val="18"/>
        </w:numPr>
        <w:jc w:val="both"/>
      </w:pPr>
      <w:r w:rsidRPr="008633F5">
        <w:t>Tajnik popunjava prednji dio putnog naloga (datum izdavanja, ime i prezime osobe koja se upućuje na službeno putovanje, radno mjesto osobe, mjesto u koje osoba putuje, svrha putovanja, datum polaska na put i povratka s puta, podatke o odobrenom prijevoznom sredstvu (ako se putuje osobnim automobilom potrebno je navesti marku i registarsku oznaku automobila), te iznos odobrenog predujma u slučaju odobrenja isplate predujma), upisuje ga u Evidenciju putnih naloga i daje ravnatelju na potpis.</w:t>
      </w:r>
    </w:p>
    <w:p w:rsidR="00124413" w:rsidRPr="008633F5" w:rsidRDefault="00124413" w:rsidP="00124413">
      <w:pPr>
        <w:pStyle w:val="Odlomakpopisa"/>
        <w:numPr>
          <w:ilvl w:val="0"/>
          <w:numId w:val="18"/>
        </w:numPr>
      </w:pPr>
      <w:r w:rsidRPr="008633F5">
        <w:t>Putni nalog za službeno putovanje ravnatelja, u djelu odobravanja službenog puta, potpisuje sam ravnatelj.</w:t>
      </w:r>
    </w:p>
    <w:p w:rsidR="00124413" w:rsidRPr="008633F5" w:rsidRDefault="00124413" w:rsidP="00124413">
      <w:pPr>
        <w:pStyle w:val="Odlomakpopisa"/>
        <w:numPr>
          <w:ilvl w:val="0"/>
          <w:numId w:val="18"/>
        </w:numPr>
      </w:pPr>
      <w:r w:rsidRPr="008633F5">
        <w:t>Zaposlenik je dužan putni nalog obvezno ponijeti sa sobom na službeni put.</w:t>
      </w:r>
    </w:p>
    <w:p w:rsidR="00124413" w:rsidRDefault="00124413">
      <w:pPr>
        <w:ind w:left="-5" w:right="11"/>
        <w:rPr>
          <w:color w:val="FF0000"/>
        </w:rPr>
      </w:pPr>
    </w:p>
    <w:p w:rsidR="00124413" w:rsidRPr="00124413" w:rsidRDefault="00124413" w:rsidP="00124413">
      <w:pPr>
        <w:rPr>
          <w:szCs w:val="24"/>
        </w:rPr>
      </w:pPr>
    </w:p>
    <w:p w:rsidR="00124413" w:rsidRPr="00124413" w:rsidRDefault="00124413" w:rsidP="00124413">
      <w:pPr>
        <w:jc w:val="center"/>
        <w:rPr>
          <w:szCs w:val="24"/>
        </w:rPr>
      </w:pPr>
      <w:r w:rsidRPr="00124413">
        <w:rPr>
          <w:szCs w:val="24"/>
        </w:rPr>
        <w:t>Članak 4.</w:t>
      </w:r>
    </w:p>
    <w:p w:rsidR="00124413" w:rsidRPr="00124413" w:rsidRDefault="00124413" w:rsidP="00124413">
      <w:pPr>
        <w:pStyle w:val="Odlomakpopisa"/>
        <w:numPr>
          <w:ilvl w:val="0"/>
          <w:numId w:val="22"/>
        </w:numPr>
        <w:jc w:val="both"/>
        <w:rPr>
          <w:szCs w:val="24"/>
        </w:rPr>
      </w:pPr>
      <w:r w:rsidRPr="00124413">
        <w:rPr>
          <w:szCs w:val="24"/>
        </w:rPr>
        <w:t>Ukoliko potrebu za odlaskom na službeno putovanje sa svrhom stručnog usavršavanja iskaže zaposlenik škole koji je zaposlen u dvije ili više škola, tajnici svih škola u kojima zaposlenik radi dužni su, prije nego ravnatelj svojim potpisom odobri nalog za službeno putovanje, obaviti pisani dogovor putem elektroničke pošte o međusobnoj podijeli troškova službenog putovanja.</w:t>
      </w:r>
      <w:r>
        <w:rPr>
          <w:szCs w:val="24"/>
        </w:rPr>
        <w:t>.</w:t>
      </w:r>
    </w:p>
    <w:p w:rsidR="00B33F99" w:rsidRDefault="00124413" w:rsidP="00124413">
      <w:pPr>
        <w:pStyle w:val="Odlomakpopisa"/>
        <w:numPr>
          <w:ilvl w:val="0"/>
          <w:numId w:val="22"/>
        </w:numPr>
        <w:rPr>
          <w:szCs w:val="24"/>
        </w:rPr>
      </w:pPr>
      <w:r w:rsidRPr="00124413">
        <w:rPr>
          <w:szCs w:val="24"/>
        </w:rPr>
        <w:t>Pisani dogovor o podjeli troškova prilaže se uz putni nalog</w:t>
      </w:r>
      <w:r>
        <w:rPr>
          <w:szCs w:val="24"/>
        </w:rPr>
        <w:t>.</w:t>
      </w:r>
    </w:p>
    <w:p w:rsidR="00124413" w:rsidRDefault="00124413" w:rsidP="00124413">
      <w:pPr>
        <w:rPr>
          <w:szCs w:val="24"/>
        </w:rPr>
      </w:pPr>
    </w:p>
    <w:p w:rsidR="00124413" w:rsidRPr="00124413" w:rsidRDefault="00124413" w:rsidP="00124413">
      <w:pPr>
        <w:rPr>
          <w:szCs w:val="24"/>
        </w:rPr>
      </w:pPr>
    </w:p>
    <w:p w:rsidR="00124413" w:rsidRPr="00124413" w:rsidRDefault="00124413" w:rsidP="00124413">
      <w:pPr>
        <w:spacing w:after="0" w:line="259" w:lineRule="auto"/>
        <w:ind w:left="0" w:firstLine="0"/>
        <w:jc w:val="center"/>
      </w:pPr>
      <w:r w:rsidRPr="00124413">
        <w:t>Članak 5.</w:t>
      </w:r>
    </w:p>
    <w:p w:rsidR="00124413" w:rsidRPr="00124413" w:rsidRDefault="00124413" w:rsidP="00124413">
      <w:pPr>
        <w:pStyle w:val="Odlomakpopisa"/>
        <w:numPr>
          <w:ilvl w:val="0"/>
          <w:numId w:val="25"/>
        </w:numPr>
        <w:spacing w:after="0" w:line="259" w:lineRule="auto"/>
        <w:jc w:val="both"/>
      </w:pPr>
      <w:r w:rsidRPr="00124413">
        <w:t>U slučaju obveze plaćanja kotizacije za sudjelovanje na nekom poslovnom događaju (seminaru, konferenciji i sl.) u okviru odobrenog službenog putovanja, zaposlenik je dužan najmanje sedam dana prije roka za uplatu kotizacije poduzeti radnje opisane člankom 3. te računovodstvu dostaviti potrebne podatke i dokumentaciju.</w:t>
      </w:r>
    </w:p>
    <w:p w:rsidR="00124413" w:rsidRPr="00124413" w:rsidRDefault="00124413" w:rsidP="00124413">
      <w:pPr>
        <w:spacing w:after="0" w:line="259" w:lineRule="auto"/>
        <w:ind w:left="0" w:firstLine="0"/>
      </w:pPr>
    </w:p>
    <w:p w:rsidR="00124413" w:rsidRPr="00124413" w:rsidRDefault="00124413" w:rsidP="00124413">
      <w:pPr>
        <w:spacing w:after="0" w:line="259" w:lineRule="auto"/>
        <w:ind w:left="0" w:firstLine="0"/>
        <w:jc w:val="center"/>
      </w:pPr>
      <w:r w:rsidRPr="00124413">
        <w:t>Članak 6.</w:t>
      </w:r>
    </w:p>
    <w:p w:rsidR="00124413" w:rsidRDefault="00124413" w:rsidP="00124413">
      <w:pPr>
        <w:pStyle w:val="Odlomakpopisa"/>
        <w:numPr>
          <w:ilvl w:val="0"/>
          <w:numId w:val="26"/>
        </w:numPr>
        <w:spacing w:after="0" w:line="259" w:lineRule="auto"/>
        <w:jc w:val="both"/>
      </w:pPr>
      <w:r w:rsidRPr="00124413">
        <w:t>Ako je putovanje višednevno</w:t>
      </w:r>
      <w:r>
        <w:t xml:space="preserve"> u inozemstvo</w:t>
      </w:r>
      <w:r w:rsidRPr="00124413">
        <w:t>, ravnatelj može odobriti predujam za službeni put. Temeljem odobrenog naloga za službeno putovanje zaposleniku se prije službenog puta isplaćuje predujam u odobrenom iznosu.</w:t>
      </w:r>
    </w:p>
    <w:p w:rsidR="00124413" w:rsidRDefault="00124413" w:rsidP="00124413">
      <w:pPr>
        <w:spacing w:after="0" w:line="259" w:lineRule="auto"/>
        <w:jc w:val="both"/>
      </w:pPr>
    </w:p>
    <w:p w:rsidR="00124413" w:rsidRDefault="00124413" w:rsidP="00124413">
      <w:pPr>
        <w:spacing w:after="0" w:line="259" w:lineRule="auto"/>
        <w:jc w:val="both"/>
      </w:pPr>
    </w:p>
    <w:p w:rsidR="00124413" w:rsidRPr="00124413" w:rsidRDefault="00E41943" w:rsidP="00782C0A">
      <w:pPr>
        <w:spacing w:after="0" w:line="259" w:lineRule="auto"/>
        <w:jc w:val="center"/>
        <w:rPr>
          <w:b/>
        </w:rPr>
      </w:pPr>
      <w:r>
        <w:rPr>
          <w:b/>
        </w:rPr>
        <w:t xml:space="preserve">II. </w:t>
      </w:r>
      <w:r w:rsidRPr="00124413">
        <w:rPr>
          <w:b/>
        </w:rPr>
        <w:t>OBRAČUN</w:t>
      </w:r>
      <w:r>
        <w:rPr>
          <w:b/>
        </w:rPr>
        <w:t xml:space="preserve"> I ISPLATA</w:t>
      </w:r>
      <w:r w:rsidRPr="00124413">
        <w:rPr>
          <w:b/>
        </w:rPr>
        <w:t xml:space="preserve"> PUTNIH NALOGA</w:t>
      </w:r>
    </w:p>
    <w:p w:rsidR="00124413" w:rsidRPr="00124413" w:rsidRDefault="00124413" w:rsidP="00124413">
      <w:pPr>
        <w:spacing w:after="0" w:line="259" w:lineRule="auto"/>
        <w:jc w:val="both"/>
        <w:rPr>
          <w:b/>
        </w:rPr>
      </w:pPr>
    </w:p>
    <w:p w:rsidR="00124413" w:rsidRPr="00124413" w:rsidRDefault="00124413" w:rsidP="00782C0A">
      <w:pPr>
        <w:spacing w:after="0" w:line="259" w:lineRule="auto"/>
        <w:jc w:val="center"/>
      </w:pPr>
      <w:r w:rsidRPr="00124413">
        <w:t>Članak 7.</w:t>
      </w:r>
    </w:p>
    <w:p w:rsidR="00782C0A" w:rsidRDefault="00124413" w:rsidP="00782C0A">
      <w:pPr>
        <w:pStyle w:val="Odlomakpopisa"/>
        <w:numPr>
          <w:ilvl w:val="0"/>
          <w:numId w:val="31"/>
        </w:numPr>
        <w:spacing w:after="0" w:line="259" w:lineRule="auto"/>
        <w:jc w:val="both"/>
      </w:pPr>
      <w:r w:rsidRPr="00124413">
        <w:t>Nakon povratka sa službenog puta zaposlenik je dužan u roku pet dana od dana kada je službeno putovanje završeno predati ispunjeni putni nalog tajniku</w:t>
      </w:r>
      <w:r w:rsidR="00782C0A">
        <w:t xml:space="preserve"> škole na obračun.</w:t>
      </w:r>
    </w:p>
    <w:p w:rsidR="00124413" w:rsidRPr="00124413" w:rsidRDefault="00124413" w:rsidP="00782C0A">
      <w:pPr>
        <w:pStyle w:val="Odlomakpopisa"/>
        <w:numPr>
          <w:ilvl w:val="0"/>
          <w:numId w:val="31"/>
        </w:numPr>
        <w:spacing w:after="0" w:line="259" w:lineRule="auto"/>
        <w:jc w:val="both"/>
      </w:pPr>
      <w:r w:rsidRPr="00124413">
        <w:t>Zaposlenik je obvezan popuniti podatke o datumu i satu odlaska na put te povratka s puta kao i početnom i završnom stanju brojila u slučaju putovanja osobnim automobilom. Također je dužan putnom nalogu priložiti dokumentaciju potrebnu za obračun troškova putovanja (karte prijevoznika u odlasku i povratku, račun za noćenje, parkirališne karte, račun za utrošeno gorivo, račun za cestarinu, tunelarinu i slično ukoliko je koristio osobni automobil i drugo) i pisano izvješće o rezultatima službenog putovanja te svojim potpisom potvrditi točnost upisanih podataka.</w:t>
      </w:r>
    </w:p>
    <w:p w:rsidR="00782C0A" w:rsidRDefault="00124413" w:rsidP="00782C0A">
      <w:pPr>
        <w:pStyle w:val="Odlomakpopisa"/>
        <w:numPr>
          <w:ilvl w:val="0"/>
          <w:numId w:val="31"/>
        </w:numPr>
        <w:spacing w:after="0" w:line="259" w:lineRule="auto"/>
        <w:jc w:val="both"/>
      </w:pPr>
      <w:r w:rsidRPr="00124413">
        <w:lastRenderedPageBreak/>
        <w:t xml:space="preserve">Tajnik škole radi obračun troškova službenog puta prema odredbama Kolektivnog ugovora za zaposlenike u osnovnoškolskim ustanovama, kontrolira vjerodostojnost upisanih podataka i priložene dokumentacije te sve ovjerava svojim potpisom. Putni nalog je potrebno obračunati u roku pet radnih dana od dana kada je putni nalog zaprimljen od osobe koja je bila na službenom putovanju. </w:t>
      </w:r>
    </w:p>
    <w:p w:rsidR="00782C0A" w:rsidRDefault="00124413" w:rsidP="00782C0A">
      <w:pPr>
        <w:pStyle w:val="Odlomakpopisa"/>
        <w:numPr>
          <w:ilvl w:val="0"/>
          <w:numId w:val="31"/>
        </w:numPr>
        <w:spacing w:after="0" w:line="259" w:lineRule="auto"/>
        <w:jc w:val="both"/>
      </w:pPr>
      <w:r w:rsidRPr="00124413">
        <w:t>Po obavljenom obračunu potrebno je u Evidenciju putnih naloga upisati podatke o datumu polaska na put i povratka s puta i iznosima obračunatih troškova.</w:t>
      </w:r>
    </w:p>
    <w:p w:rsidR="00124413" w:rsidRPr="00124413" w:rsidRDefault="00124413" w:rsidP="00782C0A">
      <w:pPr>
        <w:pStyle w:val="Odlomakpopisa"/>
        <w:numPr>
          <w:ilvl w:val="0"/>
          <w:numId w:val="31"/>
        </w:numPr>
        <w:spacing w:after="0" w:line="259" w:lineRule="auto"/>
        <w:jc w:val="both"/>
      </w:pPr>
      <w:r w:rsidRPr="00124413">
        <w:t>Obračunati putni nalog daje se na potpis ravnatelju.</w:t>
      </w:r>
    </w:p>
    <w:p w:rsidR="00124413" w:rsidRPr="00124413" w:rsidRDefault="00124413" w:rsidP="00782C0A">
      <w:pPr>
        <w:pStyle w:val="Odlomakpopisa"/>
        <w:numPr>
          <w:ilvl w:val="0"/>
          <w:numId w:val="31"/>
        </w:numPr>
        <w:spacing w:after="0" w:line="259" w:lineRule="auto"/>
        <w:jc w:val="both"/>
      </w:pPr>
      <w:r w:rsidRPr="00124413">
        <w:t>Tajnik škole prosljeđuje obračunati putni nalog u računovodstvo na likvidaturu i isplatu troškova, odnosno na obračun razlike po isplaćenom predujmu.</w:t>
      </w:r>
    </w:p>
    <w:p w:rsidR="00124413" w:rsidRPr="00124413" w:rsidRDefault="00124413" w:rsidP="00782C0A">
      <w:pPr>
        <w:pStyle w:val="Odlomakpopisa"/>
        <w:numPr>
          <w:ilvl w:val="0"/>
          <w:numId w:val="31"/>
        </w:numPr>
        <w:spacing w:after="0" w:line="259" w:lineRule="auto"/>
        <w:jc w:val="both"/>
      </w:pPr>
      <w:r w:rsidRPr="00124413">
        <w:t>Putni nalog ravnatelja po obračunu potpisuje predsjednik školskog odbora.</w:t>
      </w:r>
    </w:p>
    <w:p w:rsidR="00124413" w:rsidRDefault="00124413" w:rsidP="00782C0A">
      <w:pPr>
        <w:spacing w:after="0" w:line="259" w:lineRule="auto"/>
        <w:ind w:left="0" w:firstLine="0"/>
        <w:jc w:val="both"/>
      </w:pPr>
    </w:p>
    <w:p w:rsidR="00782C0A" w:rsidRPr="00124413" w:rsidRDefault="00782C0A" w:rsidP="00782C0A">
      <w:pPr>
        <w:spacing w:after="0" w:line="259" w:lineRule="auto"/>
        <w:ind w:left="0" w:firstLine="0"/>
        <w:jc w:val="both"/>
      </w:pPr>
    </w:p>
    <w:p w:rsidR="00124413" w:rsidRPr="00124413" w:rsidRDefault="00124413" w:rsidP="00782C0A">
      <w:pPr>
        <w:spacing w:after="0" w:line="259" w:lineRule="auto"/>
        <w:jc w:val="center"/>
      </w:pPr>
      <w:r w:rsidRPr="00124413">
        <w:t>Članak 8.</w:t>
      </w:r>
    </w:p>
    <w:p w:rsidR="00124413" w:rsidRPr="00124413" w:rsidRDefault="00124413" w:rsidP="00782C0A">
      <w:pPr>
        <w:pStyle w:val="Odlomakpopisa"/>
        <w:numPr>
          <w:ilvl w:val="0"/>
          <w:numId w:val="32"/>
        </w:numPr>
        <w:spacing w:after="0" w:line="259" w:lineRule="auto"/>
        <w:jc w:val="both"/>
      </w:pPr>
      <w:r w:rsidRPr="00124413">
        <w:t>Izdatke nastale tijekom službenog putovanja poslodavac isplaćuje zaposleniku na način i pod uvjetima koji su regulirani Kolektivnim ugovorom, Pravilnikom o radu ili Ugovorom o radu, uvažavajući pri tome odredbe Pravilnika o porezu na dohodak koji uređuje uvjete i iznose do kojih isplaćeni iznosi naknada ne podliježu oporezivanju porezom na dohodak.</w:t>
      </w:r>
    </w:p>
    <w:p w:rsidR="00124413" w:rsidRPr="00124413" w:rsidRDefault="00124413" w:rsidP="00782C0A">
      <w:pPr>
        <w:spacing w:after="0" w:line="259" w:lineRule="auto"/>
        <w:ind w:left="0" w:firstLine="0"/>
        <w:jc w:val="both"/>
        <w:rPr>
          <w:bCs/>
        </w:rPr>
      </w:pPr>
    </w:p>
    <w:p w:rsidR="00124413" w:rsidRPr="00124413" w:rsidRDefault="00124413" w:rsidP="00782C0A">
      <w:pPr>
        <w:spacing w:after="0" w:line="259" w:lineRule="auto"/>
        <w:jc w:val="center"/>
        <w:rPr>
          <w:bCs/>
        </w:rPr>
      </w:pPr>
      <w:r w:rsidRPr="00124413">
        <w:rPr>
          <w:bCs/>
        </w:rPr>
        <w:t>Članak 9.</w:t>
      </w:r>
    </w:p>
    <w:p w:rsidR="00124413" w:rsidRPr="00124413" w:rsidRDefault="00124413" w:rsidP="00782C0A">
      <w:pPr>
        <w:pStyle w:val="Odlomakpopisa"/>
        <w:numPr>
          <w:ilvl w:val="0"/>
          <w:numId w:val="33"/>
        </w:numPr>
        <w:spacing w:after="0" w:line="259" w:lineRule="auto"/>
        <w:jc w:val="both"/>
      </w:pPr>
      <w:r w:rsidRPr="00124413">
        <w:t>Isplata troškova po obračunatom putnom nalogu obavlja se na početku mjeseca za prethodni mjesec temeljem podataka iz Evidencije putnih naloga isključivo s poslovnog računa škole na tekući račun zaposlenika.</w:t>
      </w:r>
    </w:p>
    <w:p w:rsidR="00124413" w:rsidRPr="00124413" w:rsidRDefault="00124413" w:rsidP="00782C0A">
      <w:pPr>
        <w:pStyle w:val="Odlomakpopisa"/>
        <w:numPr>
          <w:ilvl w:val="0"/>
          <w:numId w:val="33"/>
        </w:numPr>
        <w:spacing w:after="0" w:line="259" w:lineRule="auto"/>
        <w:jc w:val="both"/>
      </w:pPr>
      <w:r w:rsidRPr="00124413">
        <w:t xml:space="preserve">U slučaju da zaposlenik školi duguje iznos utvrđen obračunom putnog naloga, dužan je u roku od sedam dana vratiti odgovarajući iznos u blagajnu škole. </w:t>
      </w:r>
    </w:p>
    <w:p w:rsidR="00124413" w:rsidRPr="00124413" w:rsidRDefault="00124413" w:rsidP="00124413">
      <w:pPr>
        <w:spacing w:after="0" w:line="259" w:lineRule="auto"/>
        <w:jc w:val="both"/>
      </w:pPr>
      <w:r w:rsidRPr="00124413">
        <w:tab/>
      </w:r>
    </w:p>
    <w:p w:rsidR="00124413" w:rsidRPr="00124413" w:rsidRDefault="00124413" w:rsidP="00782C0A">
      <w:pPr>
        <w:spacing w:after="0" w:line="259" w:lineRule="auto"/>
        <w:ind w:left="0" w:firstLine="0"/>
        <w:jc w:val="both"/>
      </w:pPr>
    </w:p>
    <w:p w:rsidR="00124413" w:rsidRPr="00124413" w:rsidRDefault="00124413" w:rsidP="00782C0A">
      <w:pPr>
        <w:spacing w:after="0" w:line="259" w:lineRule="auto"/>
        <w:jc w:val="center"/>
      </w:pPr>
      <w:r w:rsidRPr="00124413">
        <w:t>Članak 10.</w:t>
      </w:r>
    </w:p>
    <w:p w:rsidR="00124413" w:rsidRPr="00124413" w:rsidRDefault="00124413" w:rsidP="00782C0A">
      <w:pPr>
        <w:pStyle w:val="Odlomakpopisa"/>
        <w:numPr>
          <w:ilvl w:val="0"/>
          <w:numId w:val="35"/>
        </w:numPr>
        <w:spacing w:after="0" w:line="259" w:lineRule="auto"/>
        <w:jc w:val="both"/>
      </w:pPr>
      <w:r w:rsidRPr="00124413">
        <w:t xml:space="preserve">Evidencija putnih naloga vodi se elektronski u obliku tablice (npr. Microsoft Excel ili neki drugi srodni program). </w:t>
      </w:r>
    </w:p>
    <w:p w:rsidR="00124413" w:rsidRPr="00124413" w:rsidRDefault="00124413" w:rsidP="00782C0A">
      <w:pPr>
        <w:pStyle w:val="Odlomakpopisa"/>
        <w:numPr>
          <w:ilvl w:val="0"/>
          <w:numId w:val="35"/>
        </w:numPr>
        <w:spacing w:after="0" w:line="259" w:lineRule="auto"/>
        <w:jc w:val="both"/>
      </w:pPr>
      <w:r w:rsidRPr="00124413">
        <w:t>Evidencija mora sadržavati sljedeće podatke:</w:t>
      </w:r>
    </w:p>
    <w:p w:rsidR="00124413" w:rsidRPr="00124413" w:rsidRDefault="00124413" w:rsidP="00124413">
      <w:pPr>
        <w:numPr>
          <w:ilvl w:val="0"/>
          <w:numId w:val="28"/>
        </w:numPr>
        <w:spacing w:after="0" w:line="259" w:lineRule="auto"/>
        <w:jc w:val="both"/>
      </w:pPr>
      <w:r w:rsidRPr="00124413">
        <w:t>redni broj putnog naloga,</w:t>
      </w:r>
    </w:p>
    <w:p w:rsidR="00124413" w:rsidRPr="00124413" w:rsidRDefault="00124413" w:rsidP="00124413">
      <w:pPr>
        <w:numPr>
          <w:ilvl w:val="0"/>
          <w:numId w:val="28"/>
        </w:numPr>
        <w:spacing w:after="0" w:line="259" w:lineRule="auto"/>
        <w:jc w:val="both"/>
      </w:pPr>
      <w:r w:rsidRPr="00124413">
        <w:t>datum izdavanja,</w:t>
      </w:r>
    </w:p>
    <w:p w:rsidR="00124413" w:rsidRPr="00124413" w:rsidRDefault="00124413" w:rsidP="00124413">
      <w:pPr>
        <w:numPr>
          <w:ilvl w:val="0"/>
          <w:numId w:val="28"/>
        </w:numPr>
        <w:spacing w:after="0" w:line="259" w:lineRule="auto"/>
        <w:jc w:val="both"/>
      </w:pPr>
      <w:r w:rsidRPr="00124413">
        <w:t>ime i prezime osobe upućene na službeni put,</w:t>
      </w:r>
    </w:p>
    <w:p w:rsidR="00124413" w:rsidRPr="00124413" w:rsidRDefault="00124413" w:rsidP="00124413">
      <w:pPr>
        <w:numPr>
          <w:ilvl w:val="0"/>
          <w:numId w:val="28"/>
        </w:numPr>
        <w:spacing w:after="0" w:line="259" w:lineRule="auto"/>
        <w:jc w:val="both"/>
      </w:pPr>
      <w:r w:rsidRPr="00124413">
        <w:t>mjesto putovanja,</w:t>
      </w:r>
    </w:p>
    <w:p w:rsidR="00124413" w:rsidRPr="00124413" w:rsidRDefault="00124413" w:rsidP="00124413">
      <w:pPr>
        <w:numPr>
          <w:ilvl w:val="0"/>
          <w:numId w:val="28"/>
        </w:numPr>
        <w:spacing w:after="0" w:line="259" w:lineRule="auto"/>
        <w:jc w:val="both"/>
      </w:pPr>
      <w:r w:rsidRPr="00124413">
        <w:t>svrha putovanja,</w:t>
      </w:r>
    </w:p>
    <w:p w:rsidR="00124413" w:rsidRPr="00124413" w:rsidRDefault="00124413" w:rsidP="00124413">
      <w:pPr>
        <w:numPr>
          <w:ilvl w:val="0"/>
          <w:numId w:val="28"/>
        </w:numPr>
        <w:spacing w:after="0" w:line="259" w:lineRule="auto"/>
        <w:jc w:val="both"/>
      </w:pPr>
      <w:r w:rsidRPr="00124413">
        <w:t>odobreno prijevozno sredstvo,</w:t>
      </w:r>
    </w:p>
    <w:p w:rsidR="00124413" w:rsidRPr="00124413" w:rsidRDefault="00124413" w:rsidP="00124413">
      <w:pPr>
        <w:numPr>
          <w:ilvl w:val="0"/>
          <w:numId w:val="28"/>
        </w:numPr>
        <w:spacing w:after="0" w:line="259" w:lineRule="auto"/>
        <w:jc w:val="both"/>
      </w:pPr>
      <w:r w:rsidRPr="00124413">
        <w:t>datum polaska na put,</w:t>
      </w:r>
    </w:p>
    <w:p w:rsidR="00124413" w:rsidRPr="00124413" w:rsidRDefault="00124413" w:rsidP="00124413">
      <w:pPr>
        <w:numPr>
          <w:ilvl w:val="0"/>
          <w:numId w:val="28"/>
        </w:numPr>
        <w:spacing w:after="0" w:line="259" w:lineRule="auto"/>
        <w:jc w:val="both"/>
      </w:pPr>
      <w:r w:rsidRPr="00124413">
        <w:t>datum povratka s puta,</w:t>
      </w:r>
    </w:p>
    <w:p w:rsidR="00124413" w:rsidRPr="00124413" w:rsidRDefault="00124413" w:rsidP="00124413">
      <w:pPr>
        <w:numPr>
          <w:ilvl w:val="0"/>
          <w:numId w:val="28"/>
        </w:numPr>
        <w:spacing w:after="0" w:line="259" w:lineRule="auto"/>
        <w:jc w:val="both"/>
      </w:pPr>
      <w:r w:rsidRPr="00124413">
        <w:t>iznos dnevnice,</w:t>
      </w:r>
    </w:p>
    <w:p w:rsidR="00124413" w:rsidRPr="00124413" w:rsidRDefault="00124413" w:rsidP="00124413">
      <w:pPr>
        <w:numPr>
          <w:ilvl w:val="0"/>
          <w:numId w:val="28"/>
        </w:numPr>
        <w:spacing w:after="0" w:line="259" w:lineRule="auto"/>
        <w:jc w:val="both"/>
      </w:pPr>
      <w:r w:rsidRPr="00124413">
        <w:t>iznos troškova javnog prijevoza,</w:t>
      </w:r>
    </w:p>
    <w:p w:rsidR="00124413" w:rsidRPr="00124413" w:rsidRDefault="00124413" w:rsidP="00124413">
      <w:pPr>
        <w:numPr>
          <w:ilvl w:val="0"/>
          <w:numId w:val="28"/>
        </w:numPr>
        <w:spacing w:after="0" w:line="259" w:lineRule="auto"/>
        <w:jc w:val="both"/>
      </w:pPr>
      <w:r w:rsidRPr="00124413">
        <w:t>iznos troška upotrebe osobnog automobila u službene svrhe,</w:t>
      </w:r>
    </w:p>
    <w:p w:rsidR="00124413" w:rsidRPr="00124413" w:rsidRDefault="00124413" w:rsidP="00124413">
      <w:pPr>
        <w:numPr>
          <w:ilvl w:val="0"/>
          <w:numId w:val="28"/>
        </w:numPr>
        <w:spacing w:after="0" w:line="259" w:lineRule="auto"/>
        <w:jc w:val="both"/>
      </w:pPr>
      <w:r w:rsidRPr="00124413">
        <w:t>iznos ostalih troškova (parking, cestarina, tunelarina i slično) te</w:t>
      </w:r>
    </w:p>
    <w:p w:rsidR="00124413" w:rsidRPr="00124413" w:rsidRDefault="00124413" w:rsidP="00124413">
      <w:pPr>
        <w:numPr>
          <w:ilvl w:val="0"/>
          <w:numId w:val="28"/>
        </w:numPr>
        <w:spacing w:after="0" w:line="259" w:lineRule="auto"/>
        <w:jc w:val="both"/>
      </w:pPr>
      <w:r w:rsidRPr="00124413">
        <w:t>iznos ukupnih troškova.</w:t>
      </w:r>
    </w:p>
    <w:p w:rsidR="00124413" w:rsidRPr="00124413" w:rsidRDefault="00124413" w:rsidP="00EA18D1">
      <w:pPr>
        <w:spacing w:after="0" w:line="259" w:lineRule="auto"/>
        <w:ind w:left="0" w:firstLine="0"/>
        <w:jc w:val="both"/>
      </w:pPr>
    </w:p>
    <w:p w:rsidR="00124413" w:rsidRDefault="00124413" w:rsidP="00124413">
      <w:pPr>
        <w:spacing w:after="0" w:line="259" w:lineRule="auto"/>
        <w:ind w:left="0" w:firstLine="0"/>
        <w:jc w:val="both"/>
      </w:pPr>
    </w:p>
    <w:p w:rsidR="00E41943" w:rsidRDefault="00E41943" w:rsidP="00124413">
      <w:pPr>
        <w:spacing w:after="0" w:line="259" w:lineRule="auto"/>
        <w:ind w:left="0" w:firstLine="0"/>
        <w:jc w:val="both"/>
      </w:pPr>
    </w:p>
    <w:p w:rsidR="00B33F99" w:rsidRDefault="00392EA5">
      <w:pPr>
        <w:pStyle w:val="Naslov1"/>
        <w:ind w:right="7"/>
      </w:pPr>
      <w:r>
        <w:rPr>
          <w:b/>
          <w:i w:val="0"/>
        </w:rPr>
        <w:t>I</w:t>
      </w:r>
      <w:r w:rsidR="00747CE3">
        <w:rPr>
          <w:b/>
          <w:i w:val="0"/>
        </w:rPr>
        <w:t>I</w:t>
      </w:r>
      <w:r>
        <w:rPr>
          <w:b/>
          <w:i w:val="0"/>
        </w:rPr>
        <w:t xml:space="preserve">I. IZDACI ZA SLUŽBENO PUTOVANJE </w:t>
      </w:r>
    </w:p>
    <w:p w:rsidR="00B33F99" w:rsidRDefault="00392EA5">
      <w:pPr>
        <w:spacing w:after="0" w:line="259" w:lineRule="auto"/>
        <w:ind w:left="720" w:firstLine="0"/>
      </w:pPr>
      <w:r>
        <w:t xml:space="preserve"> </w:t>
      </w:r>
    </w:p>
    <w:p w:rsidR="00782C0A" w:rsidRPr="00124413" w:rsidRDefault="00782C0A" w:rsidP="00747CE3">
      <w:pPr>
        <w:spacing w:after="0" w:line="259" w:lineRule="auto"/>
        <w:jc w:val="center"/>
      </w:pPr>
      <w:r w:rsidRPr="00124413">
        <w:rPr>
          <w:bCs/>
        </w:rPr>
        <w:t>Članak 11.</w:t>
      </w:r>
    </w:p>
    <w:p w:rsidR="00782C0A" w:rsidRPr="00124413" w:rsidRDefault="00782C0A" w:rsidP="00747CE3">
      <w:pPr>
        <w:pStyle w:val="Odlomakpopisa"/>
        <w:numPr>
          <w:ilvl w:val="0"/>
          <w:numId w:val="36"/>
        </w:numPr>
        <w:spacing w:after="0" w:line="259" w:lineRule="auto"/>
        <w:jc w:val="both"/>
      </w:pPr>
      <w:r w:rsidRPr="00124413">
        <w:t>Zaposlenik škole ima pravo na naknadu izdataka odnosno pokriće troškova nastalih za vrijeme službenog putovanja.</w:t>
      </w:r>
    </w:p>
    <w:p w:rsidR="00782C0A" w:rsidRDefault="00782C0A" w:rsidP="00747CE3">
      <w:pPr>
        <w:pStyle w:val="Odlomakpopisa"/>
        <w:numPr>
          <w:ilvl w:val="0"/>
          <w:numId w:val="36"/>
        </w:numPr>
        <w:spacing w:after="0" w:line="259" w:lineRule="auto"/>
        <w:jc w:val="both"/>
      </w:pPr>
      <w:r w:rsidRPr="00124413">
        <w:t>Izdaci za službena putovanja priznaju se na temelju urednog, vjerodostojnog i ovjerenog putnog naloga i priloženih isprava kojima se dokazuju izdaci i drugi podaci navedeni na putnom nalogu.</w:t>
      </w:r>
    </w:p>
    <w:p w:rsidR="00747CE3" w:rsidRPr="00124413" w:rsidRDefault="00747CE3" w:rsidP="00747CE3">
      <w:pPr>
        <w:pStyle w:val="Odlomakpopisa"/>
        <w:spacing w:after="0" w:line="259" w:lineRule="auto"/>
        <w:ind w:left="735" w:firstLine="0"/>
        <w:jc w:val="both"/>
      </w:pPr>
    </w:p>
    <w:p w:rsidR="00782C0A" w:rsidRPr="00124413" w:rsidRDefault="00782C0A" w:rsidP="00747CE3">
      <w:pPr>
        <w:spacing w:after="0" w:line="259" w:lineRule="auto"/>
        <w:jc w:val="center"/>
        <w:rPr>
          <w:bCs/>
        </w:rPr>
      </w:pPr>
      <w:r w:rsidRPr="00124413">
        <w:rPr>
          <w:bCs/>
        </w:rPr>
        <w:t>Članak 12.</w:t>
      </w:r>
    </w:p>
    <w:p w:rsidR="00B33F99" w:rsidRDefault="00747CE3">
      <w:pPr>
        <w:ind w:left="-5" w:right="11"/>
      </w:pPr>
      <w:r>
        <w:t xml:space="preserve">       </w:t>
      </w:r>
      <w:r w:rsidR="00392EA5">
        <w:t xml:space="preserve">(1) Izdacima za službeno putovanje smatraju se: </w:t>
      </w:r>
    </w:p>
    <w:p w:rsidR="00B33F99" w:rsidRDefault="00392EA5">
      <w:pPr>
        <w:numPr>
          <w:ilvl w:val="0"/>
          <w:numId w:val="4"/>
        </w:numPr>
        <w:ind w:right="11" w:hanging="240"/>
      </w:pPr>
      <w:r>
        <w:t xml:space="preserve">izdaci za smještaj, </w:t>
      </w:r>
    </w:p>
    <w:p w:rsidR="00B33F99" w:rsidRDefault="00392EA5">
      <w:pPr>
        <w:numPr>
          <w:ilvl w:val="0"/>
          <w:numId w:val="4"/>
        </w:numPr>
        <w:ind w:right="11" w:hanging="240"/>
      </w:pPr>
      <w:r>
        <w:t xml:space="preserve">izdaci za prijevoz, </w:t>
      </w:r>
    </w:p>
    <w:p w:rsidR="00B33F99" w:rsidRDefault="00392EA5">
      <w:pPr>
        <w:numPr>
          <w:ilvl w:val="0"/>
          <w:numId w:val="4"/>
        </w:numPr>
        <w:ind w:right="11" w:hanging="240"/>
      </w:pPr>
      <w:r>
        <w:t xml:space="preserve">dnevnice iz kojih se nadoknađuju izdaci za prehranu i prijevoz u mjestu u koje je osoba upućena na službeno putovanje, </w:t>
      </w:r>
    </w:p>
    <w:p w:rsidR="00B33F99" w:rsidRDefault="00392EA5">
      <w:pPr>
        <w:numPr>
          <w:ilvl w:val="0"/>
          <w:numId w:val="4"/>
        </w:numPr>
        <w:ind w:right="11" w:hanging="240"/>
      </w:pPr>
      <w:r>
        <w:t xml:space="preserve">ostali izdaci predviđeni ovim Pravilnikom. </w:t>
      </w:r>
    </w:p>
    <w:p w:rsidR="00B33F99" w:rsidRDefault="00392EA5">
      <w:pPr>
        <w:spacing w:after="0" w:line="259" w:lineRule="auto"/>
        <w:ind w:left="720" w:firstLine="0"/>
      </w:pPr>
      <w:r>
        <w:t xml:space="preserve"> </w:t>
      </w:r>
    </w:p>
    <w:p w:rsidR="00B33F99" w:rsidRDefault="00392EA5">
      <w:pPr>
        <w:pStyle w:val="Naslov1"/>
        <w:ind w:left="354" w:right="0"/>
      </w:pPr>
      <w:r>
        <w:t xml:space="preserve">1. Izdaci za smještaj </w:t>
      </w:r>
    </w:p>
    <w:p w:rsidR="00B33F99" w:rsidRDefault="00392EA5">
      <w:pPr>
        <w:spacing w:after="0" w:line="259" w:lineRule="auto"/>
        <w:ind w:left="403" w:firstLine="0"/>
        <w:jc w:val="center"/>
      </w:pPr>
      <w:r>
        <w:rPr>
          <w:i/>
        </w:rPr>
        <w:t xml:space="preserve"> </w:t>
      </w:r>
    </w:p>
    <w:p w:rsidR="00B33F99" w:rsidRDefault="00EA18D1">
      <w:pPr>
        <w:spacing w:after="15"/>
        <w:ind w:left="2040" w:right="2044"/>
        <w:jc w:val="center"/>
      </w:pPr>
      <w:r>
        <w:t>Članak 13</w:t>
      </w:r>
      <w:r w:rsidR="00392EA5">
        <w:t xml:space="preserve">. </w:t>
      </w:r>
    </w:p>
    <w:p w:rsidR="00B33F99" w:rsidRDefault="00392EA5" w:rsidP="00124413">
      <w:pPr>
        <w:pStyle w:val="Odlomakpopisa"/>
        <w:numPr>
          <w:ilvl w:val="0"/>
          <w:numId w:val="24"/>
        </w:numPr>
        <w:ind w:right="11"/>
      </w:pPr>
      <w:r>
        <w:t>Izdacima za smještaj podrazumijevaju se izdaci za noćenje.</w:t>
      </w:r>
    </w:p>
    <w:p w:rsidR="00747CE3" w:rsidRDefault="00392EA5" w:rsidP="00747CE3">
      <w:pPr>
        <w:pStyle w:val="Odlomakpopisa"/>
        <w:numPr>
          <w:ilvl w:val="0"/>
          <w:numId w:val="24"/>
        </w:numPr>
        <w:ind w:right="11"/>
      </w:pPr>
      <w:r>
        <w:t xml:space="preserve">Izdaci za smještaj zbog dnevnog odmora ne smatraju se izdacima za smještaj u smislu ovoga Pravilnika. </w:t>
      </w:r>
    </w:p>
    <w:p w:rsidR="00B33F99" w:rsidRDefault="00392EA5" w:rsidP="00747CE3">
      <w:pPr>
        <w:pStyle w:val="Odlomakpopisa"/>
        <w:numPr>
          <w:ilvl w:val="0"/>
          <w:numId w:val="24"/>
        </w:numPr>
        <w:ind w:right="11"/>
      </w:pPr>
      <w:r>
        <w:t xml:space="preserve">Troškovi noćenja priznaju se u punom iznosu na temelju vjerodostojnog dokumenta (hotelski račun, račun za sobu iznajmljenu od iznajmljivača soba i sl.) </w:t>
      </w:r>
    </w:p>
    <w:p w:rsidR="00B33F99" w:rsidRDefault="00392EA5">
      <w:pPr>
        <w:spacing w:after="0" w:line="259" w:lineRule="auto"/>
        <w:ind w:left="0" w:firstLine="0"/>
      </w:pPr>
      <w:r>
        <w:t xml:space="preserve"> </w:t>
      </w:r>
    </w:p>
    <w:p w:rsidR="00B33F99" w:rsidRDefault="00392EA5">
      <w:pPr>
        <w:pStyle w:val="Naslov1"/>
        <w:ind w:left="354" w:right="358"/>
      </w:pPr>
      <w:r>
        <w:t xml:space="preserve">2. Izdaci za prijevoz </w:t>
      </w:r>
    </w:p>
    <w:p w:rsidR="00B33F99" w:rsidRDefault="00392EA5">
      <w:pPr>
        <w:spacing w:after="0" w:line="259" w:lineRule="auto"/>
        <w:ind w:left="48" w:firstLine="0"/>
        <w:jc w:val="center"/>
      </w:pPr>
      <w:r>
        <w:rPr>
          <w:i/>
        </w:rPr>
        <w:t xml:space="preserve"> </w:t>
      </w:r>
    </w:p>
    <w:p w:rsidR="00B33F99" w:rsidRDefault="00EA18D1">
      <w:pPr>
        <w:spacing w:after="15"/>
        <w:ind w:left="2040" w:right="2044"/>
        <w:jc w:val="center"/>
      </w:pPr>
      <w:r>
        <w:t>Članak 14</w:t>
      </w:r>
      <w:r w:rsidR="00392EA5">
        <w:t xml:space="preserve">. </w:t>
      </w:r>
    </w:p>
    <w:p w:rsidR="00747CE3" w:rsidRDefault="00392EA5" w:rsidP="00747CE3">
      <w:pPr>
        <w:pStyle w:val="Odlomakpopisa"/>
        <w:numPr>
          <w:ilvl w:val="0"/>
          <w:numId w:val="23"/>
        </w:numPr>
        <w:ind w:right="11"/>
      </w:pPr>
      <w:r>
        <w:t xml:space="preserve">Zaposlenik ima pravo na naknadu troškova prijevoza na službenom putovanju koji su nastali od sjedišta ustanove, odnosno mjesta stanovanja, do mjesta na koje je upućen radi obavljanja poslova. </w:t>
      </w:r>
    </w:p>
    <w:p w:rsidR="00747CE3" w:rsidRDefault="00392EA5" w:rsidP="00EA18D1">
      <w:pPr>
        <w:pStyle w:val="Odlomakpopisa"/>
        <w:numPr>
          <w:ilvl w:val="0"/>
          <w:numId w:val="23"/>
        </w:numPr>
        <w:ind w:right="11"/>
        <w:jc w:val="both"/>
      </w:pPr>
      <w:r>
        <w:t>Izdaci za prijevoz na službenom putovanju obračunava</w:t>
      </w:r>
      <w:r w:rsidR="00EA18D1">
        <w:t xml:space="preserve">ju se u visini cijene prijevoza </w:t>
      </w:r>
      <w:r>
        <w:t>onim prijevoznim sredstvom koje je određeno</w:t>
      </w:r>
      <w:r w:rsidR="00747CE3">
        <w:t xml:space="preserve"> nalogom za službeno putovanje.</w:t>
      </w:r>
    </w:p>
    <w:p w:rsidR="00747CE3" w:rsidRDefault="00392EA5" w:rsidP="00EA18D1">
      <w:pPr>
        <w:pStyle w:val="Odlomakpopisa"/>
        <w:numPr>
          <w:ilvl w:val="0"/>
          <w:numId w:val="23"/>
        </w:numPr>
        <w:ind w:right="11"/>
        <w:jc w:val="both"/>
      </w:pPr>
      <w:r>
        <w:t xml:space="preserve">Zaposlenik ima pravo na naknadu troškova javnog prijevoza (autobus, vlak i sl.) iz zračne luke, brodskog pristaništa i sl. do/iz mjesta u koje je upućen na službeno putovanje. </w:t>
      </w:r>
    </w:p>
    <w:p w:rsidR="00747CE3" w:rsidRDefault="00392EA5" w:rsidP="00EA18D1">
      <w:pPr>
        <w:pStyle w:val="Odlomakpopisa"/>
        <w:numPr>
          <w:ilvl w:val="0"/>
          <w:numId w:val="23"/>
        </w:numPr>
        <w:ind w:right="11"/>
        <w:jc w:val="both"/>
      </w:pPr>
      <w:r>
        <w:t xml:space="preserve">Visinu nastalih izdataka zaposlenik dokazuje vjerodostojnom dokumentacijom koju prilaže uz putni nalog (npr. karta za vlak, autobus, zrakoplov ili brod). </w:t>
      </w:r>
    </w:p>
    <w:p w:rsidR="00EA18D1" w:rsidRDefault="00392EA5" w:rsidP="00EA18D1">
      <w:pPr>
        <w:pStyle w:val="Odlomakpopisa"/>
        <w:numPr>
          <w:ilvl w:val="0"/>
          <w:numId w:val="23"/>
        </w:numPr>
        <w:ind w:right="11"/>
        <w:jc w:val="both"/>
      </w:pPr>
      <w:r>
        <w:t xml:space="preserve">Zaposlenik kojemu Ravnatelj odobri uporabu osobnog automobila u službene svrhe ima pravo na naknadu za korištenje osobnog automobila u visini utvrđenoj Odlukom Vlade RH, te izdataka za cestarine, tunelarine, mostarine, garažiranje automobila i sl., koji se dodaju troškovima prijevoza osobnim automobilom. U obračun naknade za korištenje osobnog automobila za službeno putovanje ne može se uzeti u obzir kilometraža napravljena u mjestu u kojem je zaposlenik upućen na službeni put.  </w:t>
      </w:r>
    </w:p>
    <w:p w:rsidR="00EA18D1" w:rsidRDefault="00EA18D1" w:rsidP="00EA18D1">
      <w:pPr>
        <w:pStyle w:val="Odlomakpopisa"/>
        <w:numPr>
          <w:ilvl w:val="0"/>
          <w:numId w:val="23"/>
        </w:numPr>
        <w:ind w:right="11"/>
        <w:jc w:val="both"/>
      </w:pPr>
      <w:r>
        <w:lastRenderedPageBreak/>
        <w:t>Prilikom službenog putovanja za koje je odobreno putovanje javnim prijevozom, zaposlenik ne može koristiti osobni automobil, a naplatiti trošak javnog prijevoza. Potvrda o cijeni karte javnog prijevoza ne smatra se vjerodostojnim dokumentom.</w:t>
      </w:r>
    </w:p>
    <w:p w:rsidR="00B33F99" w:rsidRDefault="00EA18D1" w:rsidP="00EA18D1">
      <w:pPr>
        <w:pStyle w:val="Odlomakpopisa"/>
        <w:numPr>
          <w:ilvl w:val="0"/>
          <w:numId w:val="23"/>
        </w:numPr>
        <w:ind w:right="11"/>
        <w:jc w:val="both"/>
      </w:pPr>
      <w:r>
        <w:t>Ravnatelj</w:t>
      </w:r>
      <w:r w:rsidR="00392EA5">
        <w:t xml:space="preserve"> može zaposleniku odobriti uporabu osobnog automobila u službene svrhe po cijeni prijevozne karte javnog prijevoza na odobrenoj relaciji ako zaposlenik da pisanu izjavu o odricanju prava na naknadu za korištenje osobnog automobila sukladno kolektivnim ugovorima.  </w:t>
      </w:r>
      <w:r w:rsidR="00E25EAA">
        <w:t xml:space="preserve"> Na putnom nalogu se obvezno navodi registarska oznaka i marka automobila, a u putnom računu početno te završno stanje brojila.</w:t>
      </w:r>
    </w:p>
    <w:p w:rsidR="00E25EAA" w:rsidRDefault="00E25EAA" w:rsidP="00EA18D1">
      <w:pPr>
        <w:pStyle w:val="Odlomakpopisa"/>
        <w:numPr>
          <w:ilvl w:val="0"/>
          <w:numId w:val="23"/>
        </w:numPr>
        <w:ind w:right="11"/>
        <w:jc w:val="both"/>
      </w:pPr>
      <w:r>
        <w:t>U slučaju odlaska na službeni put sa svrhom prijevoza učenika odobrava se upotreba osobnog automobila.</w:t>
      </w:r>
    </w:p>
    <w:p w:rsidR="00B33F99" w:rsidRDefault="00392EA5">
      <w:pPr>
        <w:spacing w:after="0" w:line="259" w:lineRule="auto"/>
        <w:ind w:left="48" w:firstLine="0"/>
        <w:jc w:val="center"/>
      </w:pPr>
      <w:r>
        <w:rPr>
          <w:b/>
          <w:i/>
        </w:rPr>
        <w:t xml:space="preserve"> </w:t>
      </w:r>
    </w:p>
    <w:p w:rsidR="00B33F99" w:rsidRDefault="00392EA5">
      <w:pPr>
        <w:pStyle w:val="Naslov1"/>
        <w:ind w:left="354" w:right="339"/>
      </w:pPr>
      <w:r>
        <w:t xml:space="preserve">3. Dnevnice za službeno putovanje </w:t>
      </w:r>
    </w:p>
    <w:p w:rsidR="00B33F99" w:rsidRDefault="00392EA5">
      <w:pPr>
        <w:spacing w:after="0" w:line="259" w:lineRule="auto"/>
        <w:ind w:left="48" w:firstLine="0"/>
        <w:jc w:val="center"/>
      </w:pPr>
      <w:r>
        <w:rPr>
          <w:i/>
        </w:rPr>
        <w:t xml:space="preserve"> </w:t>
      </w:r>
    </w:p>
    <w:p w:rsidR="00B33F99" w:rsidRDefault="00EA18D1">
      <w:pPr>
        <w:spacing w:after="15"/>
        <w:ind w:left="3228" w:right="3175"/>
        <w:jc w:val="center"/>
      </w:pPr>
      <w:r>
        <w:t>3.1. Pojam dnevnice Članak 15</w:t>
      </w:r>
      <w:r w:rsidR="00392EA5">
        <w:t xml:space="preserve">. </w:t>
      </w:r>
    </w:p>
    <w:p w:rsidR="00B33F99" w:rsidRDefault="00392EA5" w:rsidP="00EA18D1">
      <w:pPr>
        <w:pStyle w:val="Odlomakpopisa"/>
        <w:numPr>
          <w:ilvl w:val="0"/>
          <w:numId w:val="38"/>
        </w:numPr>
        <w:ind w:right="11"/>
        <w:jc w:val="both"/>
      </w:pPr>
      <w:r>
        <w:t>Dnevnica za službeno putovanje u zemlji i inozemstvu jest naknada za uvećane troškove života za vrijeme dok se radnik nalazi na službenom putovanju, te služi za pokriće troškova prehrane tijekom službenog putovanja i izdataka za gradski prijevoz i taxi službu u mjestu u koje je radnik upućen na službeno putovanje.</w:t>
      </w:r>
      <w:r w:rsidRPr="00EA18D1">
        <w:rPr>
          <w:b/>
        </w:rPr>
        <w:t xml:space="preserve"> </w:t>
      </w:r>
    </w:p>
    <w:p w:rsidR="00B33F99" w:rsidRDefault="00392EA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33F99" w:rsidRDefault="00392EA5">
      <w:pPr>
        <w:spacing w:after="15"/>
        <w:ind w:left="2748" w:right="2695"/>
        <w:jc w:val="center"/>
      </w:pPr>
      <w:r>
        <w:t>3.2. Uvj</w:t>
      </w:r>
      <w:r w:rsidR="00EA18D1">
        <w:t>eti za isplatu dnevnice Članak 16</w:t>
      </w:r>
      <w:r>
        <w:t xml:space="preserve">. </w:t>
      </w:r>
    </w:p>
    <w:p w:rsidR="00EA18D1" w:rsidRDefault="00392EA5" w:rsidP="00EA18D1">
      <w:pPr>
        <w:pStyle w:val="Odlomakpopisa"/>
        <w:numPr>
          <w:ilvl w:val="0"/>
          <w:numId w:val="39"/>
        </w:numPr>
        <w:ind w:right="11"/>
        <w:jc w:val="both"/>
      </w:pPr>
      <w:r>
        <w:t>Dnevnice za službena putovanja u zemlji i inozemstvu isplaćuju se za putovanja iz mjesta u kojemu je mjesto rada ili iz mjesta prebivališta/</w:t>
      </w:r>
      <w:proofErr w:type="spellStart"/>
      <w:r>
        <w:t>uobičajnog</w:t>
      </w:r>
      <w:proofErr w:type="spellEnd"/>
      <w:r>
        <w:t xml:space="preserve"> boravišta zaposlenika koji se upućuje na službeno putovanje u drugo mjesto (osim u mjesto u kojemu ima prebivalište ili </w:t>
      </w:r>
      <w:proofErr w:type="spellStart"/>
      <w:r>
        <w:t>uobičajno</w:t>
      </w:r>
      <w:proofErr w:type="spellEnd"/>
      <w:r>
        <w:t xml:space="preserve"> boravište ) udaljeno najmanje 30 km (za putovanje morem 16,20 nautičkih milja), radi obavljanja određenih poslova njegova radnog mjesta, a u svezi s djelatnostima Škole. </w:t>
      </w:r>
    </w:p>
    <w:p w:rsidR="00EA18D1" w:rsidRDefault="00392EA5" w:rsidP="00EA18D1">
      <w:pPr>
        <w:pStyle w:val="Odlomakpopisa"/>
        <w:numPr>
          <w:ilvl w:val="0"/>
          <w:numId w:val="39"/>
        </w:numPr>
        <w:ind w:right="11"/>
        <w:jc w:val="both"/>
      </w:pPr>
      <w:r>
        <w:t xml:space="preserve">Dnevnica se isplaćuje u punom ili umanjenom iznosu, ovisno o trajanju službenog putovanja i drugim uvjetima utvrđenim ovim Pravilnikom. </w:t>
      </w:r>
    </w:p>
    <w:p w:rsidR="00EA18D1" w:rsidRDefault="00392EA5" w:rsidP="00EA18D1">
      <w:pPr>
        <w:pStyle w:val="Odlomakpopisa"/>
        <w:numPr>
          <w:ilvl w:val="0"/>
          <w:numId w:val="39"/>
        </w:numPr>
        <w:ind w:right="11"/>
        <w:jc w:val="both"/>
      </w:pPr>
      <w:r>
        <w:t xml:space="preserve">Puna dnevnica obračunava se za svaka 24 sata provedena na službenom putovanju, kao i za jednodnevno službeno putovanje koje traje manje od 24, a više od 12 sati. Puna dnevnica obračunava se i za ostatak (završetak) višednevnog putovanja duži od 12 sati. </w:t>
      </w:r>
      <w:r w:rsidR="00E25EAA">
        <w:t xml:space="preserve">Puna dnevnica isplaćuje se i ako je zaposlenik škole upućen na putovanje s učenicima koje traje najmanje 8 sati ili ako provodi </w:t>
      </w:r>
      <w:proofErr w:type="spellStart"/>
      <w:r w:rsidR="00E25EAA">
        <w:t>izvanučioničku</w:t>
      </w:r>
      <w:proofErr w:type="spellEnd"/>
      <w:r w:rsidR="00E25EAA">
        <w:t xml:space="preserve"> nastavu sukladno propisanom nastavnom planu i programu u mjestu izvan sjedišta škole, bez obzira na osiguranu hranu i smještaj.</w:t>
      </w:r>
    </w:p>
    <w:p w:rsidR="00EA18D1" w:rsidRDefault="00392EA5" w:rsidP="00EA18D1">
      <w:pPr>
        <w:pStyle w:val="Odlomakpopisa"/>
        <w:numPr>
          <w:ilvl w:val="0"/>
          <w:numId w:val="39"/>
        </w:numPr>
        <w:ind w:right="11"/>
        <w:jc w:val="both"/>
      </w:pPr>
      <w:r>
        <w:t xml:space="preserve">Pola dnevnice pripada zaposleniku za službeno putovanje koje traje više od 8, a manje od 12 sati. </w:t>
      </w:r>
    </w:p>
    <w:p w:rsidR="00B33F99" w:rsidRDefault="00392EA5" w:rsidP="00EA18D1">
      <w:pPr>
        <w:pStyle w:val="Odlomakpopisa"/>
        <w:numPr>
          <w:ilvl w:val="0"/>
          <w:numId w:val="39"/>
        </w:numPr>
        <w:ind w:right="11"/>
        <w:jc w:val="both"/>
      </w:pPr>
      <w:r>
        <w:t xml:space="preserve">Za vrijeme do 8 sati provedeno na putovanju zaposlenik nema pravo na dnevnicu. </w:t>
      </w:r>
    </w:p>
    <w:p w:rsidR="00B33F99" w:rsidRDefault="00392EA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33F99" w:rsidRDefault="00392EA5">
      <w:pPr>
        <w:spacing w:after="15"/>
        <w:ind w:left="2040" w:right="2035"/>
        <w:jc w:val="center"/>
      </w:pPr>
      <w:r>
        <w:t xml:space="preserve">3.3. Dnevnica za službeno putovanje u zemlji </w:t>
      </w:r>
    </w:p>
    <w:p w:rsidR="00B33F99" w:rsidRDefault="00EA18D1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70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Članak 17</w:t>
      </w:r>
      <w:r w:rsidR="00392EA5">
        <w:t xml:space="preserve">. </w:t>
      </w:r>
    </w:p>
    <w:p w:rsidR="00EA18D1" w:rsidRDefault="00392EA5" w:rsidP="00EA18D1">
      <w:pPr>
        <w:pStyle w:val="Odlomakpopisa"/>
        <w:numPr>
          <w:ilvl w:val="0"/>
          <w:numId w:val="40"/>
        </w:numPr>
        <w:ind w:right="11"/>
        <w:jc w:val="both"/>
      </w:pPr>
      <w:r>
        <w:t xml:space="preserve">Visina dnevnice za službeno putovanje u zemlji utvrđuje se u iznosu koji je kao neoporeziv utvrđen Pravilnikom o porezu na dohodak. </w:t>
      </w:r>
    </w:p>
    <w:p w:rsidR="00EA18D1" w:rsidRDefault="00392EA5" w:rsidP="00EA18D1">
      <w:pPr>
        <w:pStyle w:val="Odlomakpopisa"/>
        <w:numPr>
          <w:ilvl w:val="0"/>
          <w:numId w:val="40"/>
        </w:numPr>
        <w:ind w:right="11"/>
        <w:jc w:val="both"/>
      </w:pPr>
      <w:r>
        <w:t>Ako zaposlenik ima plaćen smještaj, tj. spavanje i pre</w:t>
      </w:r>
      <w:r w:rsidR="00EA18D1">
        <w:t>hranu, pripada mu 30% dnevnice.</w:t>
      </w:r>
    </w:p>
    <w:p w:rsidR="00B33F99" w:rsidRDefault="00392EA5" w:rsidP="00EA18D1">
      <w:pPr>
        <w:pStyle w:val="Odlomakpopisa"/>
        <w:numPr>
          <w:ilvl w:val="0"/>
          <w:numId w:val="40"/>
        </w:numPr>
        <w:ind w:right="11"/>
        <w:jc w:val="both"/>
      </w:pPr>
      <w:r>
        <w:t xml:space="preserve">U slučaju navedenom u stavku 2. ovoga članka trošak prehrane iskazan u računu ne smije prijeći 70% vrijednosti dnevnice iz stavka 1. ovoga članka. </w:t>
      </w:r>
    </w:p>
    <w:p w:rsidR="00B33F99" w:rsidRDefault="00392EA5">
      <w:pPr>
        <w:spacing w:after="0" w:line="259" w:lineRule="auto"/>
        <w:ind w:left="0" w:firstLine="0"/>
      </w:pPr>
      <w:r>
        <w:lastRenderedPageBreak/>
        <w:t xml:space="preserve"> </w:t>
      </w:r>
    </w:p>
    <w:p w:rsidR="00E41943" w:rsidRDefault="00E41943">
      <w:pPr>
        <w:spacing w:after="15"/>
        <w:ind w:left="2040" w:right="2043"/>
        <w:jc w:val="center"/>
      </w:pPr>
    </w:p>
    <w:p w:rsidR="00E41943" w:rsidRDefault="00E41943">
      <w:pPr>
        <w:spacing w:after="15"/>
        <w:ind w:left="2040" w:right="2043"/>
        <w:jc w:val="center"/>
      </w:pPr>
    </w:p>
    <w:p w:rsidR="00B33F99" w:rsidRDefault="00392EA5">
      <w:pPr>
        <w:spacing w:after="15"/>
        <w:ind w:left="2040" w:right="2043"/>
        <w:jc w:val="center"/>
      </w:pPr>
      <w:r>
        <w:t xml:space="preserve">3.4. Dnevnica za službeno putovanje u inozemstvo </w:t>
      </w:r>
    </w:p>
    <w:p w:rsidR="00B33F99" w:rsidRDefault="00392EA5">
      <w:pPr>
        <w:spacing w:after="0" w:line="259" w:lineRule="auto"/>
        <w:ind w:left="48" w:firstLine="0"/>
        <w:jc w:val="center"/>
      </w:pPr>
      <w:r>
        <w:t xml:space="preserve"> </w:t>
      </w:r>
    </w:p>
    <w:p w:rsidR="00B33F99" w:rsidRDefault="00E25EAA">
      <w:pPr>
        <w:spacing w:after="15"/>
        <w:ind w:left="2040" w:right="2049"/>
        <w:jc w:val="center"/>
      </w:pPr>
      <w:r>
        <w:t>Članak 18</w:t>
      </w:r>
      <w:r w:rsidR="00392EA5">
        <w:t xml:space="preserve">. </w:t>
      </w:r>
    </w:p>
    <w:p w:rsidR="00B33F99" w:rsidRDefault="00392EA5" w:rsidP="00E25EAA">
      <w:pPr>
        <w:pStyle w:val="Odlomakpopisa"/>
        <w:numPr>
          <w:ilvl w:val="0"/>
          <w:numId w:val="41"/>
        </w:numPr>
        <w:ind w:right="11"/>
      </w:pPr>
      <w:r>
        <w:t xml:space="preserve">Pod službenim putovanjem u inozemstvo razumijeva se: </w:t>
      </w:r>
    </w:p>
    <w:p w:rsidR="00B33F99" w:rsidRDefault="00392EA5">
      <w:pPr>
        <w:numPr>
          <w:ilvl w:val="0"/>
          <w:numId w:val="9"/>
        </w:numPr>
        <w:ind w:right="11" w:hanging="139"/>
      </w:pPr>
      <w:r>
        <w:t xml:space="preserve">službeno putovanje iz Republike Hrvatske u drugu državu i obrnuto, </w:t>
      </w:r>
    </w:p>
    <w:p w:rsidR="00B33F99" w:rsidRDefault="00392EA5">
      <w:pPr>
        <w:numPr>
          <w:ilvl w:val="0"/>
          <w:numId w:val="9"/>
        </w:numPr>
        <w:ind w:right="11" w:hanging="139"/>
      </w:pPr>
      <w:r>
        <w:t xml:space="preserve">putovanje iz jedne tuđe države u drugu, </w:t>
      </w:r>
    </w:p>
    <w:p w:rsidR="00B33F99" w:rsidRDefault="00392EA5">
      <w:pPr>
        <w:numPr>
          <w:ilvl w:val="0"/>
          <w:numId w:val="9"/>
        </w:numPr>
        <w:ind w:right="11" w:hanging="139"/>
      </w:pPr>
      <w:r>
        <w:t xml:space="preserve">putovanje iz jednog mjesta u drugo mjesto na teritoriju strane države. </w:t>
      </w:r>
    </w:p>
    <w:p w:rsidR="00B33F99" w:rsidRDefault="00392EA5">
      <w:pPr>
        <w:spacing w:after="0" w:line="259" w:lineRule="auto"/>
        <w:ind w:left="720" w:firstLine="0"/>
      </w:pPr>
      <w:r>
        <w:t xml:space="preserve"> </w:t>
      </w:r>
    </w:p>
    <w:p w:rsidR="00B33F99" w:rsidRDefault="00E25EAA">
      <w:pPr>
        <w:spacing w:after="15"/>
        <w:ind w:left="2040" w:right="2049"/>
        <w:jc w:val="center"/>
      </w:pPr>
      <w:r>
        <w:t>Članak 19</w:t>
      </w:r>
      <w:r w:rsidR="00392EA5">
        <w:t xml:space="preserve">. </w:t>
      </w:r>
    </w:p>
    <w:p w:rsidR="00B33F99" w:rsidRDefault="00392EA5" w:rsidP="00E25EAA">
      <w:pPr>
        <w:pStyle w:val="Odlomakpopisa"/>
        <w:numPr>
          <w:ilvl w:val="0"/>
          <w:numId w:val="42"/>
        </w:numPr>
        <w:ind w:right="11"/>
        <w:jc w:val="both"/>
      </w:pPr>
      <w:r>
        <w:t xml:space="preserve">Dnevnice za službena putovanja u inozemstvo utvrđuju se u iznosu i pod uvjetima utvrđenim propisima o izdatcima za službena putovanja za korisnike državnog proračuna ( Uredba i Odluka Vlade RH). </w:t>
      </w:r>
    </w:p>
    <w:p w:rsidR="00B33F99" w:rsidRDefault="00B33F99">
      <w:pPr>
        <w:spacing w:after="0" w:line="259" w:lineRule="auto"/>
        <w:ind w:left="0" w:firstLine="0"/>
      </w:pPr>
    </w:p>
    <w:p w:rsidR="00B33F99" w:rsidRDefault="00392EA5">
      <w:pPr>
        <w:spacing w:after="15"/>
        <w:ind w:left="2040" w:right="2049"/>
        <w:jc w:val="center"/>
      </w:pPr>
      <w:r>
        <w:t xml:space="preserve">Članak </w:t>
      </w:r>
      <w:r w:rsidR="00213CAF">
        <w:t>20</w:t>
      </w:r>
      <w:r>
        <w:t xml:space="preserve">. </w:t>
      </w:r>
    </w:p>
    <w:p w:rsidR="00B33F99" w:rsidRDefault="00392EA5" w:rsidP="00213CAF">
      <w:pPr>
        <w:pStyle w:val="Odlomakpopisa"/>
        <w:numPr>
          <w:ilvl w:val="0"/>
          <w:numId w:val="43"/>
        </w:numPr>
        <w:ind w:right="11"/>
        <w:jc w:val="both"/>
      </w:pPr>
      <w:r>
        <w:t xml:space="preserve">Zaposleniku kojem je tijekom službenog putovanja u inozemstvo osigurana besplatna prehrana dnevnica iz čl. </w:t>
      </w:r>
      <w:r w:rsidR="00213CAF">
        <w:t>19</w:t>
      </w:r>
      <w:r>
        <w:t xml:space="preserve">. umanjuje se za 80%. </w:t>
      </w:r>
    </w:p>
    <w:p w:rsidR="00B33F99" w:rsidRDefault="00392EA5" w:rsidP="00213CAF">
      <w:pPr>
        <w:pStyle w:val="Odlomakpopisa"/>
        <w:numPr>
          <w:ilvl w:val="0"/>
          <w:numId w:val="43"/>
        </w:numPr>
        <w:ind w:right="11"/>
      </w:pPr>
      <w:r>
        <w:t xml:space="preserve">Pod osiguranom besplatnom prehranom u smislu st.1. ovoga članka razumijeva se da: </w:t>
      </w:r>
    </w:p>
    <w:p w:rsidR="00B33F99" w:rsidRDefault="00392EA5">
      <w:pPr>
        <w:numPr>
          <w:ilvl w:val="1"/>
          <w:numId w:val="10"/>
        </w:numPr>
        <w:ind w:right="11" w:firstLine="720"/>
      </w:pPr>
      <w:r>
        <w:t xml:space="preserve">izdatak za prehranu ne snosi osoba na službenom putovanju </w:t>
      </w:r>
    </w:p>
    <w:p w:rsidR="00B33F99" w:rsidRDefault="00392EA5" w:rsidP="00213CAF">
      <w:pPr>
        <w:numPr>
          <w:ilvl w:val="1"/>
          <w:numId w:val="10"/>
        </w:numPr>
        <w:ind w:right="11" w:firstLine="720"/>
        <w:jc w:val="both"/>
      </w:pPr>
      <w:r>
        <w:t>su zbog prekida putovanja u cijen</w:t>
      </w:r>
      <w:r w:rsidR="00213CAF">
        <w:t xml:space="preserve">i karte za putovanje brodom ili </w:t>
      </w:r>
      <w:r>
        <w:t xml:space="preserve">zrakoplovom uračunati i troškovi za hranu. </w:t>
      </w:r>
    </w:p>
    <w:p w:rsidR="00B33F99" w:rsidRDefault="00392EA5">
      <w:pPr>
        <w:spacing w:after="0" w:line="259" w:lineRule="auto"/>
        <w:ind w:left="720" w:firstLine="0"/>
      </w:pPr>
      <w:r>
        <w:t xml:space="preserve"> </w:t>
      </w:r>
    </w:p>
    <w:p w:rsidR="00B33F99" w:rsidRDefault="00392EA5">
      <w:pPr>
        <w:spacing w:after="15"/>
        <w:ind w:left="2040" w:right="2049"/>
        <w:jc w:val="center"/>
      </w:pPr>
      <w:r>
        <w:t xml:space="preserve">Članak </w:t>
      </w:r>
      <w:r w:rsidR="00213CAF">
        <w:t>21</w:t>
      </w:r>
      <w:r>
        <w:t xml:space="preserve">. </w:t>
      </w:r>
    </w:p>
    <w:p w:rsidR="00213CAF" w:rsidRDefault="00392EA5" w:rsidP="00213CAF">
      <w:pPr>
        <w:pStyle w:val="Odlomakpopisa"/>
        <w:numPr>
          <w:ilvl w:val="0"/>
          <w:numId w:val="44"/>
        </w:numPr>
        <w:ind w:right="11"/>
        <w:jc w:val="both"/>
      </w:pPr>
      <w:r>
        <w:t xml:space="preserve">Dnevnica utvrđena za stranu državu u koju se službeno </w:t>
      </w:r>
      <w:r w:rsidR="00213CAF">
        <w:t>putuje obračunava se od sata pr</w:t>
      </w:r>
      <w:r>
        <w:t xml:space="preserve">elaska granice Republike Hrvatske, a dnevnica utvrđena za stranu državu iz koje se dolazi do sata prelaska granice Republike Hrvatske. </w:t>
      </w:r>
    </w:p>
    <w:p w:rsidR="00213CAF" w:rsidRDefault="00392EA5" w:rsidP="00213CAF">
      <w:pPr>
        <w:pStyle w:val="Odlomakpopisa"/>
        <w:numPr>
          <w:ilvl w:val="0"/>
          <w:numId w:val="44"/>
        </w:numPr>
        <w:ind w:right="11"/>
        <w:jc w:val="both"/>
      </w:pPr>
      <w:r>
        <w:t xml:space="preserve">Za svako zadržavanje odnosno proputovanje kroz stranu države koje traje dulje od 12 sati, obračunava se propisana dnevnica za tu stranu državu. </w:t>
      </w:r>
    </w:p>
    <w:p w:rsidR="00213CAF" w:rsidRDefault="00392EA5" w:rsidP="00213CAF">
      <w:pPr>
        <w:pStyle w:val="Odlomakpopisa"/>
        <w:numPr>
          <w:ilvl w:val="0"/>
          <w:numId w:val="44"/>
        </w:numPr>
        <w:ind w:right="11"/>
        <w:jc w:val="both"/>
      </w:pPr>
      <w:r>
        <w:t xml:space="preserve">Ako se putuje zrakoplovom, dnevnica se obračunava od sata polaska zrakoplova s posljednje zračne luke u Republici Hrvatskoj do sata povratka zrakoplova u prvu zračnu luku u Republici Hrvatskoj. </w:t>
      </w:r>
    </w:p>
    <w:p w:rsidR="00213CAF" w:rsidRDefault="00392EA5" w:rsidP="00213CAF">
      <w:pPr>
        <w:pStyle w:val="Odlomakpopisa"/>
        <w:numPr>
          <w:ilvl w:val="0"/>
          <w:numId w:val="44"/>
        </w:numPr>
        <w:ind w:right="11"/>
        <w:jc w:val="both"/>
      </w:pPr>
      <w:r>
        <w:t xml:space="preserve">Ako se putuje brodom, dnevnica počinje teći od napuštanja posljednjeg pristaništa u Republici Hrvatskoj do povratka broda u prvo pristanište u Republici Hrvatskoj. </w:t>
      </w:r>
    </w:p>
    <w:p w:rsidR="00213CAF" w:rsidRDefault="00392EA5" w:rsidP="00213CAF">
      <w:pPr>
        <w:pStyle w:val="Odlomakpopisa"/>
        <w:numPr>
          <w:ilvl w:val="0"/>
          <w:numId w:val="44"/>
        </w:numPr>
        <w:ind w:right="11"/>
        <w:jc w:val="both"/>
      </w:pPr>
      <w:r>
        <w:t xml:space="preserve">Ako se službeno putuje u više zemalja, u odlasku se obračunava dnevnica utvrđena za stranu državu u kojoj počinje službeno putovanje, a u povratku dnevnica utvrđena za stranu državu u kojoj je putovanje završeno. </w:t>
      </w:r>
    </w:p>
    <w:p w:rsidR="00B33F99" w:rsidRDefault="00392EA5" w:rsidP="00213CAF">
      <w:pPr>
        <w:pStyle w:val="Odlomakpopisa"/>
        <w:numPr>
          <w:ilvl w:val="0"/>
          <w:numId w:val="44"/>
        </w:numPr>
        <w:ind w:right="11"/>
        <w:jc w:val="both"/>
      </w:pPr>
      <w:r>
        <w:t xml:space="preserve">Ukupni broj dnevnica u inozemstvu i u zemlji ne može prijeći broj dnevnica koji se dobiva za ukupno vrijeme provedeno na službenom putovanju (u zemlji i inozemstvu), računajući od trenutka polaska iz mjesta rada ili iz mjesta prebivališta/ uobičajenog boravišta do trenutka povratka u to mjesto. </w:t>
      </w:r>
    </w:p>
    <w:p w:rsidR="00B33F99" w:rsidRDefault="00392EA5">
      <w:pPr>
        <w:spacing w:after="0" w:line="259" w:lineRule="auto"/>
        <w:ind w:left="0" w:firstLine="0"/>
      </w:pPr>
      <w:r>
        <w:t xml:space="preserve"> </w:t>
      </w:r>
    </w:p>
    <w:p w:rsidR="00B33F99" w:rsidRDefault="00392EA5">
      <w:pPr>
        <w:pStyle w:val="Naslov1"/>
        <w:ind w:left="354" w:right="361"/>
      </w:pPr>
      <w:r>
        <w:t xml:space="preserve">4. Ostali izdatci </w:t>
      </w:r>
    </w:p>
    <w:p w:rsidR="00B33F99" w:rsidRDefault="00392EA5">
      <w:pPr>
        <w:spacing w:after="0" w:line="259" w:lineRule="auto"/>
        <w:ind w:left="48" w:firstLine="0"/>
        <w:jc w:val="center"/>
      </w:pPr>
      <w:r>
        <w:rPr>
          <w:i/>
        </w:rPr>
        <w:t xml:space="preserve"> </w:t>
      </w:r>
    </w:p>
    <w:p w:rsidR="00B33F99" w:rsidRDefault="00392EA5" w:rsidP="00213CAF">
      <w:pPr>
        <w:spacing w:after="15"/>
        <w:ind w:left="2040" w:right="2049"/>
        <w:jc w:val="center"/>
      </w:pPr>
      <w:r>
        <w:t xml:space="preserve">Članak </w:t>
      </w:r>
      <w:r w:rsidR="00213CAF">
        <w:t>22</w:t>
      </w:r>
      <w:r>
        <w:t>.</w:t>
      </w:r>
    </w:p>
    <w:p w:rsidR="00213CAF" w:rsidRDefault="00392EA5" w:rsidP="00213CAF">
      <w:pPr>
        <w:pStyle w:val="Odlomakpopisa"/>
        <w:numPr>
          <w:ilvl w:val="0"/>
          <w:numId w:val="45"/>
        </w:numPr>
        <w:ind w:right="11"/>
        <w:jc w:val="both"/>
      </w:pPr>
      <w:r>
        <w:t xml:space="preserve">Tijekom službenog putovanja u zemlji i inozemstvu, osim troškova prijevoza, smještaja i troškova prehrane koji se doknađuju iz dnevnice, zaposleniku mogu nastati i određeni </w:t>
      </w:r>
      <w:r>
        <w:lastRenderedPageBreak/>
        <w:t xml:space="preserve">izdaci koji su neposredno vezani za službeno putovanje, i koje mu Škola, na temelju odgovarajuće dokumentacije, može također nadoknaditi (pribavljanje različitih isprava, uporaba telefona, brzojava i sl.). </w:t>
      </w:r>
    </w:p>
    <w:p w:rsidR="00213CAF" w:rsidRDefault="00392EA5" w:rsidP="00213CAF">
      <w:pPr>
        <w:pStyle w:val="Odlomakpopisa"/>
        <w:numPr>
          <w:ilvl w:val="0"/>
          <w:numId w:val="45"/>
        </w:numPr>
        <w:ind w:right="11"/>
        <w:jc w:val="both"/>
      </w:pPr>
      <w:r>
        <w:t xml:space="preserve">Izdaci koji nastaju u svezi korištenja telefona, brzojava, pribavljanja putničkih isprava (viza), cijepljenja i liječničkih pregleda (ako ih ne prizna Ministarstvo zdravstva), plaćanja raznih pristojbi, te drugi izdaci nužni za obavljanje određenih poslova nadoknađuju se na temelju odgovarajućeg računa. </w:t>
      </w:r>
    </w:p>
    <w:p w:rsidR="00B33F99" w:rsidRDefault="00392EA5" w:rsidP="00213CAF">
      <w:pPr>
        <w:pStyle w:val="Odlomakpopisa"/>
        <w:numPr>
          <w:ilvl w:val="0"/>
          <w:numId w:val="45"/>
        </w:numPr>
        <w:ind w:right="11"/>
        <w:jc w:val="both"/>
      </w:pPr>
      <w:r>
        <w:t xml:space="preserve">Troškovi rent-a-cara nadoknađuju se zaposleniku samo ako je za te troškove do određenog iznosa prije putovanja dobio posebno odobrenje Škole. </w:t>
      </w:r>
    </w:p>
    <w:p w:rsidR="00B33F99" w:rsidRDefault="00392EA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B33F99" w:rsidRDefault="00392EA5">
      <w:pPr>
        <w:spacing w:after="0" w:line="259" w:lineRule="auto"/>
        <w:ind w:left="2174" w:firstLine="0"/>
      </w:pPr>
      <w:r>
        <w:rPr>
          <w:i/>
        </w:rPr>
        <w:t xml:space="preserve">4.1. Isplata izdataka za službeno putovanje u inozemstvo </w:t>
      </w:r>
    </w:p>
    <w:p w:rsidR="00B33F99" w:rsidRDefault="00392EA5">
      <w:pPr>
        <w:spacing w:after="0" w:line="259" w:lineRule="auto"/>
        <w:ind w:left="768" w:firstLine="0"/>
        <w:jc w:val="center"/>
      </w:pPr>
      <w:r>
        <w:rPr>
          <w:i/>
        </w:rPr>
        <w:t xml:space="preserve"> </w:t>
      </w:r>
    </w:p>
    <w:p w:rsidR="00B33F99" w:rsidRDefault="00392EA5">
      <w:pPr>
        <w:spacing w:after="15"/>
        <w:ind w:left="2040" w:right="2049"/>
        <w:jc w:val="center"/>
      </w:pPr>
      <w:r>
        <w:t xml:space="preserve">Članak </w:t>
      </w:r>
      <w:r w:rsidR="00213CAF">
        <w:t>23</w:t>
      </w:r>
      <w:r>
        <w:t xml:space="preserve">. </w:t>
      </w:r>
    </w:p>
    <w:p w:rsidR="00B33F99" w:rsidRDefault="00392EA5" w:rsidP="00213CAF">
      <w:pPr>
        <w:pStyle w:val="Odlomakpopisa"/>
        <w:numPr>
          <w:ilvl w:val="0"/>
          <w:numId w:val="46"/>
        </w:numPr>
        <w:ind w:right="11"/>
        <w:jc w:val="both"/>
      </w:pPr>
      <w:r>
        <w:t xml:space="preserve">Izdaci službenoga putovanja u inozemstvo radniku se nadoknađuju u kunskoj protuvrijednosti. </w:t>
      </w:r>
    </w:p>
    <w:p w:rsidR="00B33F99" w:rsidRDefault="00392EA5" w:rsidP="00E41943">
      <w:pPr>
        <w:spacing w:after="0" w:line="259" w:lineRule="auto"/>
        <w:ind w:left="720" w:firstLine="0"/>
      </w:pPr>
      <w:r>
        <w:t xml:space="preserve"> </w:t>
      </w:r>
    </w:p>
    <w:p w:rsidR="00B33F99" w:rsidRDefault="00392EA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33F99" w:rsidRDefault="00392EA5">
      <w:pPr>
        <w:pStyle w:val="Naslov1"/>
        <w:ind w:right="12"/>
      </w:pPr>
      <w:r>
        <w:rPr>
          <w:b/>
          <w:i w:val="0"/>
        </w:rPr>
        <w:t>I</w:t>
      </w:r>
      <w:r w:rsidR="00213CAF">
        <w:rPr>
          <w:b/>
          <w:i w:val="0"/>
        </w:rPr>
        <w:t>V</w:t>
      </w:r>
      <w:r>
        <w:rPr>
          <w:b/>
          <w:i w:val="0"/>
        </w:rPr>
        <w:t xml:space="preserve">. OBRAČUN I LIKVIDACIJA PUTNOG NALOGA </w:t>
      </w:r>
    </w:p>
    <w:p w:rsidR="00B33F99" w:rsidRDefault="00392EA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33F99" w:rsidRDefault="00392EA5">
      <w:pPr>
        <w:spacing w:after="15"/>
        <w:ind w:left="2040" w:right="2049"/>
        <w:jc w:val="center"/>
      </w:pPr>
      <w:r>
        <w:t>Članak</w:t>
      </w:r>
      <w:r w:rsidR="00AB7F15">
        <w:t xml:space="preserve"> 24</w:t>
      </w:r>
      <w:r>
        <w:t xml:space="preserve">. </w:t>
      </w:r>
    </w:p>
    <w:p w:rsidR="00213CAF" w:rsidRDefault="00392EA5" w:rsidP="00213CAF">
      <w:pPr>
        <w:pStyle w:val="Odlomakpopisa"/>
        <w:numPr>
          <w:ilvl w:val="0"/>
          <w:numId w:val="47"/>
        </w:numPr>
        <w:spacing w:after="4" w:line="238" w:lineRule="auto"/>
        <w:ind w:right="11"/>
        <w:jc w:val="both"/>
      </w:pPr>
      <w:r>
        <w:t xml:space="preserve">Izdaci za službeno putovanje obračunavaju se na temelju urednog i vjerodostojnog putnoga naloga i priloženih isprava kojima se dokazuju izdaci i drugi podaci navedeni u putnom nalogu. </w:t>
      </w:r>
    </w:p>
    <w:p w:rsidR="00B33F99" w:rsidRDefault="00392EA5" w:rsidP="00213CAF">
      <w:pPr>
        <w:pStyle w:val="Odlomakpopisa"/>
        <w:numPr>
          <w:ilvl w:val="0"/>
          <w:numId w:val="47"/>
        </w:numPr>
        <w:spacing w:after="4" w:line="238" w:lineRule="auto"/>
        <w:ind w:right="11"/>
        <w:jc w:val="both"/>
      </w:pPr>
      <w:r>
        <w:t xml:space="preserve">Zaposlenik je dužan najkasnije u roku od </w:t>
      </w:r>
      <w:r w:rsidR="00213CAF">
        <w:t>pet</w:t>
      </w:r>
      <w:r>
        <w:t xml:space="preserve"> dana od dana završetka putovanja podnijeti popunjeni </w:t>
      </w:r>
      <w:r w:rsidRPr="00213CAF">
        <w:rPr>
          <w:i/>
        </w:rPr>
        <w:t>obračun putnih troškova</w:t>
      </w:r>
      <w:r>
        <w:t xml:space="preserve"> i </w:t>
      </w:r>
      <w:r w:rsidRPr="00213CAF">
        <w:rPr>
          <w:i/>
        </w:rPr>
        <w:t>izvješće o rezultatima službenog putovanja</w:t>
      </w:r>
      <w:r>
        <w:t xml:space="preserve">. </w:t>
      </w:r>
    </w:p>
    <w:p w:rsidR="00B33F99" w:rsidRDefault="00392EA5" w:rsidP="00213CAF">
      <w:pPr>
        <w:pStyle w:val="Odlomakpopisa"/>
        <w:numPr>
          <w:ilvl w:val="0"/>
          <w:numId w:val="47"/>
        </w:numPr>
        <w:ind w:right="11"/>
      </w:pPr>
      <w:r>
        <w:t xml:space="preserve">Uz putni nalog obvezno se prilažu: </w:t>
      </w:r>
    </w:p>
    <w:p w:rsidR="00B33F99" w:rsidRDefault="00392EA5">
      <w:pPr>
        <w:numPr>
          <w:ilvl w:val="1"/>
          <w:numId w:val="13"/>
        </w:numPr>
        <w:ind w:right="11" w:hanging="360"/>
      </w:pPr>
      <w:r>
        <w:t xml:space="preserve">računi kojima se pravdaju izdaci za smještaj, </w:t>
      </w:r>
    </w:p>
    <w:p w:rsidR="00B33F99" w:rsidRDefault="00392EA5">
      <w:pPr>
        <w:numPr>
          <w:ilvl w:val="1"/>
          <w:numId w:val="13"/>
        </w:numPr>
        <w:spacing w:after="25"/>
        <w:ind w:right="11" w:hanging="360"/>
      </w:pPr>
      <w:r>
        <w:t xml:space="preserve">karte, računi i obračuni kojima se dokazuju troškovi prijevoza, </w:t>
      </w:r>
    </w:p>
    <w:p w:rsidR="00B33F99" w:rsidRDefault="00392EA5">
      <w:pPr>
        <w:numPr>
          <w:ilvl w:val="1"/>
          <w:numId w:val="13"/>
        </w:numPr>
        <w:ind w:right="11" w:hanging="360"/>
      </w:pPr>
      <w:r>
        <w:t xml:space="preserve">računi i dokazi o ostalim izdacima predviđenim ovim Pravilnikom. </w:t>
      </w:r>
    </w:p>
    <w:p w:rsidR="00213CAF" w:rsidRDefault="00392EA5" w:rsidP="00213CAF">
      <w:pPr>
        <w:ind w:left="-5" w:right="11" w:firstLine="713"/>
        <w:rPr>
          <w:b/>
        </w:rPr>
      </w:pPr>
      <w:r>
        <w:t xml:space="preserve">Sva dokumentacija koja se prilaže uz obračun putnih troškova mora biti </w:t>
      </w:r>
      <w:r w:rsidR="00213CAF">
        <w:rPr>
          <w:b/>
        </w:rPr>
        <w:t>izvorna.</w:t>
      </w:r>
    </w:p>
    <w:p w:rsidR="00213CAF" w:rsidRDefault="00392EA5" w:rsidP="00213CAF">
      <w:pPr>
        <w:pStyle w:val="Odlomakpopisa"/>
        <w:numPr>
          <w:ilvl w:val="0"/>
          <w:numId w:val="48"/>
        </w:numPr>
        <w:ind w:right="11"/>
        <w:jc w:val="both"/>
      </w:pPr>
      <w:r>
        <w:t xml:space="preserve">Najkasnije u roku od sedam dana po obračunu putnog naloga zaposlenik je obvezan podmiriti svoje dugovanje utvrđeno po tom putnom nalogu. </w:t>
      </w:r>
    </w:p>
    <w:p w:rsidR="00213CAF" w:rsidRDefault="00392EA5" w:rsidP="00213CAF">
      <w:pPr>
        <w:pStyle w:val="Odlomakpopisa"/>
        <w:numPr>
          <w:ilvl w:val="0"/>
          <w:numId w:val="48"/>
        </w:numPr>
        <w:ind w:right="11"/>
        <w:jc w:val="both"/>
      </w:pPr>
      <w:r>
        <w:t>Ukoliko zaposlenik bez valjanog opravdanja ne izvrši svoje obveze iz st. 2. i 4. u</w:t>
      </w:r>
      <w:r w:rsidR="00213CAF">
        <w:t xml:space="preserve"> navedenom roku, čini težu povr</w:t>
      </w:r>
      <w:r>
        <w:t xml:space="preserve">edu radne obveze. </w:t>
      </w:r>
    </w:p>
    <w:p w:rsidR="0077223F" w:rsidRDefault="00392EA5" w:rsidP="0077223F">
      <w:pPr>
        <w:pStyle w:val="Odlomakpopisa"/>
        <w:numPr>
          <w:ilvl w:val="0"/>
          <w:numId w:val="48"/>
        </w:numPr>
        <w:ind w:right="11"/>
        <w:jc w:val="both"/>
      </w:pPr>
      <w:r>
        <w:t xml:space="preserve">Vjerodostojnost priloženih isprava zaposlenik potvrđuje svojim potpisom na </w:t>
      </w:r>
      <w:r w:rsidRPr="00213CAF">
        <w:rPr>
          <w:i/>
        </w:rPr>
        <w:t>obračunu putnih troškova</w:t>
      </w:r>
      <w:r>
        <w:t xml:space="preserve">, koji je sastavni dio putnoga naloga i dostavlja ga Financijsko računovodstvenoj službi. </w:t>
      </w:r>
    </w:p>
    <w:p w:rsidR="0077223F" w:rsidRDefault="00392EA5" w:rsidP="0077223F">
      <w:pPr>
        <w:pStyle w:val="Odlomakpopisa"/>
        <w:numPr>
          <w:ilvl w:val="0"/>
          <w:numId w:val="48"/>
        </w:numPr>
        <w:ind w:right="11"/>
        <w:jc w:val="both"/>
      </w:pPr>
      <w:r>
        <w:t>Financijsko računovodstvena služba provjerava priložene isprave i provodi konačni obračun putnih troškova</w:t>
      </w:r>
      <w:r w:rsidRPr="0077223F">
        <w:rPr>
          <w:b/>
        </w:rPr>
        <w:t xml:space="preserve"> </w:t>
      </w:r>
      <w:r>
        <w:t>nakon čega ovje</w:t>
      </w:r>
      <w:r w:rsidR="0077223F">
        <w:t>rene dokumente daje Ravnatelju</w:t>
      </w:r>
      <w:r>
        <w:t xml:space="preserve"> na potpis i odobrenje. </w:t>
      </w:r>
    </w:p>
    <w:p w:rsidR="0077223F" w:rsidRDefault="00392EA5" w:rsidP="0077223F">
      <w:pPr>
        <w:pStyle w:val="Odlomakpopisa"/>
        <w:numPr>
          <w:ilvl w:val="0"/>
          <w:numId w:val="48"/>
        </w:numPr>
        <w:ind w:right="11"/>
        <w:jc w:val="both"/>
      </w:pPr>
      <w:r>
        <w:t xml:space="preserve">Potpisani putni nalog vraća se Financijsko računovodstvenoj službi na provedbu isplate ili povrata i zaključivanje putnog naloga. </w:t>
      </w:r>
    </w:p>
    <w:p w:rsidR="00AB7F15" w:rsidRDefault="00C1311F" w:rsidP="00AB7F15">
      <w:pPr>
        <w:pStyle w:val="Odlomakpopisa"/>
        <w:numPr>
          <w:ilvl w:val="0"/>
          <w:numId w:val="48"/>
        </w:numPr>
        <w:ind w:right="11"/>
        <w:jc w:val="both"/>
      </w:pPr>
      <w:r>
        <w:t xml:space="preserve"> </w:t>
      </w:r>
      <w:r w:rsidR="00392EA5">
        <w:t>Financijsko računovodstvena služba likvidirani putni na</w:t>
      </w:r>
      <w:r w:rsidR="00AB7F15">
        <w:t>log knjiži i dokument arhivira.</w:t>
      </w:r>
    </w:p>
    <w:p w:rsidR="00B33F99" w:rsidRDefault="00392EA5" w:rsidP="00AB7F15">
      <w:pPr>
        <w:pStyle w:val="Odlomakpopisa"/>
        <w:numPr>
          <w:ilvl w:val="0"/>
          <w:numId w:val="48"/>
        </w:numPr>
        <w:ind w:right="11"/>
        <w:jc w:val="both"/>
      </w:pPr>
      <w:r>
        <w:t xml:space="preserve">Zaposlenik </w:t>
      </w:r>
      <w:r w:rsidRPr="00AB7F15">
        <w:rPr>
          <w:b/>
        </w:rPr>
        <w:t xml:space="preserve">ne može </w:t>
      </w:r>
      <w:r>
        <w:t xml:space="preserve">podnijeti zahtjev za otvaranjem novog putnog naloga ukoliko nije dostavio popunjeni prethodni putni nalog.   </w:t>
      </w:r>
    </w:p>
    <w:p w:rsidR="00B33F99" w:rsidRDefault="00392EA5">
      <w:pPr>
        <w:spacing w:after="0" w:line="259" w:lineRule="auto"/>
        <w:ind w:left="0" w:firstLine="0"/>
      </w:pPr>
      <w:r>
        <w:t xml:space="preserve"> </w:t>
      </w:r>
    </w:p>
    <w:p w:rsidR="00B33F99" w:rsidRDefault="00392EA5">
      <w:pPr>
        <w:spacing w:after="15"/>
        <w:ind w:left="2040" w:right="2049"/>
        <w:jc w:val="center"/>
      </w:pPr>
      <w:r>
        <w:t xml:space="preserve">Članak </w:t>
      </w:r>
      <w:r w:rsidR="00AB7F15">
        <w:t>25</w:t>
      </w:r>
      <w:r>
        <w:t xml:space="preserve">. </w:t>
      </w:r>
    </w:p>
    <w:p w:rsidR="00B33F99" w:rsidRDefault="00392EA5">
      <w:pPr>
        <w:tabs>
          <w:tab w:val="center" w:pos="3045"/>
        </w:tabs>
        <w:ind w:left="-15" w:firstLine="0"/>
      </w:pPr>
      <w:r>
        <w:t xml:space="preserve"> </w:t>
      </w:r>
      <w:r>
        <w:tab/>
        <w:t xml:space="preserve">Ovaj Pravilnik stupa na snagu danom donošenja. </w:t>
      </w:r>
    </w:p>
    <w:p w:rsidR="00B33F99" w:rsidRDefault="00392EA5">
      <w:pPr>
        <w:spacing w:after="0" w:line="259" w:lineRule="auto"/>
        <w:ind w:left="0" w:firstLine="0"/>
      </w:pPr>
      <w:r>
        <w:lastRenderedPageBreak/>
        <w:t xml:space="preserve"> </w:t>
      </w:r>
      <w:bookmarkStart w:id="0" w:name="_GoBack"/>
      <w:bookmarkEnd w:id="0"/>
    </w:p>
    <w:p w:rsidR="00AB7F15" w:rsidRDefault="00392EA5">
      <w:pPr>
        <w:ind w:left="-5" w:right="4709"/>
      </w:pPr>
      <w:r>
        <w:t xml:space="preserve">Klasa: </w:t>
      </w:r>
      <w:r w:rsidR="00E41943">
        <w:t>003-05/17-01/</w:t>
      </w:r>
    </w:p>
    <w:p w:rsidR="00B33F99" w:rsidRDefault="00392EA5">
      <w:pPr>
        <w:ind w:left="-5" w:right="4709"/>
      </w:pPr>
      <w:proofErr w:type="spellStart"/>
      <w:r>
        <w:t>Urbroj</w:t>
      </w:r>
      <w:proofErr w:type="spellEnd"/>
      <w:r>
        <w:t>:</w:t>
      </w:r>
      <w:r w:rsidR="00AB7F15">
        <w:t xml:space="preserve"> 251-157-17-01</w:t>
      </w:r>
      <w:r>
        <w:t xml:space="preserve"> </w:t>
      </w:r>
    </w:p>
    <w:p w:rsidR="00B33F99" w:rsidRDefault="00AB7F15">
      <w:pPr>
        <w:ind w:left="-5" w:right="11"/>
      </w:pPr>
      <w:r>
        <w:t>Zagreb</w:t>
      </w:r>
      <w:r w:rsidR="00392EA5">
        <w:t xml:space="preserve">, </w:t>
      </w:r>
      <w:r w:rsidR="00E41943">
        <w:t>28</w:t>
      </w:r>
      <w:r>
        <w:t>.04.2017.</w:t>
      </w:r>
      <w:r w:rsidR="00392EA5">
        <w:t xml:space="preserve"> </w:t>
      </w:r>
    </w:p>
    <w:p w:rsidR="00B33F99" w:rsidRDefault="00392EA5">
      <w:pPr>
        <w:spacing w:after="0" w:line="259" w:lineRule="auto"/>
        <w:ind w:left="0" w:right="1248" w:firstLine="0"/>
        <w:jc w:val="right"/>
      </w:pPr>
      <w:r>
        <w:t xml:space="preserve"> </w:t>
      </w:r>
    </w:p>
    <w:p w:rsidR="00B33F99" w:rsidRDefault="00392EA5">
      <w:pPr>
        <w:spacing w:after="15"/>
        <w:ind w:left="2040"/>
        <w:jc w:val="center"/>
      </w:pPr>
      <w:r>
        <w:t xml:space="preserve">Ravnatelj </w:t>
      </w:r>
    </w:p>
    <w:p w:rsidR="00B33F99" w:rsidRDefault="00392EA5">
      <w:pPr>
        <w:spacing w:after="3" w:line="259" w:lineRule="auto"/>
        <w:ind w:left="706" w:firstLine="0"/>
      </w:pPr>
      <w:r>
        <w:t xml:space="preserve"> </w:t>
      </w:r>
    </w:p>
    <w:p w:rsidR="00B33F99" w:rsidRDefault="00392EA5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6048"/>
        </w:tabs>
        <w:spacing w:after="2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 </w:t>
      </w:r>
    </w:p>
    <w:p w:rsidR="00B33F99" w:rsidRDefault="00392EA5">
      <w:pPr>
        <w:tabs>
          <w:tab w:val="center" w:pos="706"/>
          <w:tab w:val="center" w:pos="1416"/>
          <w:tab w:val="center" w:pos="2122"/>
          <w:tab w:val="center" w:pos="2832"/>
          <w:tab w:val="center" w:pos="567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</w:t>
      </w:r>
      <w:r w:rsidR="00AB7F15">
        <w:t>Tomislav Barun</w:t>
      </w:r>
      <w:r>
        <w:t xml:space="preserve">, </w:t>
      </w:r>
      <w:r w:rsidR="00AB7F15">
        <w:t>prof.</w:t>
      </w:r>
      <w:r>
        <w:t xml:space="preserve"> </w:t>
      </w:r>
    </w:p>
    <w:p w:rsidR="00B33F99" w:rsidRDefault="00392EA5">
      <w:pPr>
        <w:spacing w:after="0" w:line="259" w:lineRule="auto"/>
        <w:ind w:left="0" w:firstLine="0"/>
      </w:pPr>
      <w:r>
        <w:t xml:space="preserve"> </w:t>
      </w:r>
    </w:p>
    <w:sectPr w:rsidR="00B33F99" w:rsidSect="0082551A">
      <w:footerReference w:type="even" r:id="rId7"/>
      <w:footerReference w:type="default" r:id="rId8"/>
      <w:footerReference w:type="first" r:id="rId9"/>
      <w:pgSz w:w="11900" w:h="16840"/>
      <w:pgMar w:top="1417" w:right="1417" w:bottom="1417" w:left="1417" w:header="720" w:footer="7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3F" w:rsidRDefault="00CE1E3F">
      <w:pPr>
        <w:spacing w:after="0" w:line="240" w:lineRule="auto"/>
      </w:pPr>
      <w:r>
        <w:separator/>
      </w:r>
    </w:p>
  </w:endnote>
  <w:endnote w:type="continuationSeparator" w:id="0">
    <w:p w:rsidR="00CE1E3F" w:rsidRDefault="00CE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99" w:rsidRDefault="00392EA5">
    <w:pPr>
      <w:spacing w:after="0" w:line="259" w:lineRule="auto"/>
      <w:ind w:left="0" w:right="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33F99" w:rsidRDefault="00392EA5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99" w:rsidRDefault="00392EA5">
    <w:pPr>
      <w:spacing w:after="0" w:line="259" w:lineRule="auto"/>
      <w:ind w:left="0" w:right="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1943">
      <w:rPr>
        <w:noProof/>
      </w:rPr>
      <w:t>8</w:t>
    </w:r>
    <w:r>
      <w:fldChar w:fldCharType="end"/>
    </w:r>
    <w:r>
      <w:t xml:space="preserve"> </w:t>
    </w:r>
  </w:p>
  <w:p w:rsidR="00B33F99" w:rsidRDefault="00392EA5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99" w:rsidRDefault="00392EA5">
    <w:pPr>
      <w:spacing w:after="0" w:line="259" w:lineRule="auto"/>
      <w:ind w:left="0" w:right="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33F99" w:rsidRDefault="00392EA5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3F" w:rsidRDefault="00CE1E3F">
      <w:pPr>
        <w:spacing w:after="0" w:line="240" w:lineRule="auto"/>
      </w:pPr>
      <w:r>
        <w:separator/>
      </w:r>
    </w:p>
  </w:footnote>
  <w:footnote w:type="continuationSeparator" w:id="0">
    <w:p w:rsidR="00CE1E3F" w:rsidRDefault="00CE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146"/>
    <w:multiLevelType w:val="hybridMultilevel"/>
    <w:tmpl w:val="21F05992"/>
    <w:lvl w:ilvl="0" w:tplc="C2BAE39C">
      <w:start w:val="1"/>
      <w:numFmt w:val="decimal"/>
      <w:lvlText w:val="(%1)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2663C8A"/>
    <w:multiLevelType w:val="hybridMultilevel"/>
    <w:tmpl w:val="54EC720E"/>
    <w:lvl w:ilvl="0" w:tplc="E382746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89B90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46052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A625C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4D6B6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2135E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4D684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C5D58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235B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CE26CC"/>
    <w:multiLevelType w:val="hybridMultilevel"/>
    <w:tmpl w:val="F6F6E372"/>
    <w:lvl w:ilvl="0" w:tplc="7B18AB16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C6ED2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A113E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40F5A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4F102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C1954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4831C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EA7D0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8FB28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974CF2"/>
    <w:multiLevelType w:val="hybridMultilevel"/>
    <w:tmpl w:val="55505A96"/>
    <w:lvl w:ilvl="0" w:tplc="872C1F8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0125E">
      <w:start w:val="1"/>
      <w:numFmt w:val="lowerLetter"/>
      <w:lvlText w:val="%2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C9B8C">
      <w:start w:val="1"/>
      <w:numFmt w:val="lowerRoman"/>
      <w:lvlText w:val="%3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87596">
      <w:start w:val="1"/>
      <w:numFmt w:val="decimal"/>
      <w:lvlText w:val="%4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0C450">
      <w:start w:val="1"/>
      <w:numFmt w:val="lowerLetter"/>
      <w:lvlText w:val="%5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AD732">
      <w:start w:val="1"/>
      <w:numFmt w:val="lowerRoman"/>
      <w:lvlText w:val="%6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688E6">
      <w:start w:val="1"/>
      <w:numFmt w:val="decimal"/>
      <w:lvlText w:val="%7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476D6">
      <w:start w:val="1"/>
      <w:numFmt w:val="lowerLetter"/>
      <w:lvlText w:val="%8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C567A">
      <w:start w:val="1"/>
      <w:numFmt w:val="lowerRoman"/>
      <w:lvlText w:val="%9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25702"/>
    <w:multiLevelType w:val="hybridMultilevel"/>
    <w:tmpl w:val="508C6C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E22BB"/>
    <w:multiLevelType w:val="hybridMultilevel"/>
    <w:tmpl w:val="2D50E63A"/>
    <w:lvl w:ilvl="0" w:tplc="C2BAE39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8E0B0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076EA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8D504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4393C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C7552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2BA2C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67A68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2933E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236FC4"/>
    <w:multiLevelType w:val="hybridMultilevel"/>
    <w:tmpl w:val="F4920BCC"/>
    <w:lvl w:ilvl="0" w:tplc="02A4C4E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E73C6">
      <w:start w:val="1"/>
      <w:numFmt w:val="lowerLetter"/>
      <w:lvlText w:val="%2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0C572">
      <w:start w:val="1"/>
      <w:numFmt w:val="lowerRoman"/>
      <w:lvlText w:val="%3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6D84C">
      <w:start w:val="1"/>
      <w:numFmt w:val="decimal"/>
      <w:lvlText w:val="%4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01C02">
      <w:start w:val="1"/>
      <w:numFmt w:val="lowerLetter"/>
      <w:lvlText w:val="%5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27456">
      <w:start w:val="1"/>
      <w:numFmt w:val="lowerRoman"/>
      <w:lvlText w:val="%6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ED3DE">
      <w:start w:val="1"/>
      <w:numFmt w:val="decimal"/>
      <w:lvlText w:val="%7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0A662">
      <w:start w:val="1"/>
      <w:numFmt w:val="lowerLetter"/>
      <w:lvlText w:val="%8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26E10">
      <w:start w:val="1"/>
      <w:numFmt w:val="lowerRoman"/>
      <w:lvlText w:val="%9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7939E4"/>
    <w:multiLevelType w:val="hybridMultilevel"/>
    <w:tmpl w:val="6494D9B8"/>
    <w:lvl w:ilvl="0" w:tplc="041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0C9A13D7"/>
    <w:multiLevelType w:val="hybridMultilevel"/>
    <w:tmpl w:val="86E48176"/>
    <w:lvl w:ilvl="0" w:tplc="7B18A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6C0"/>
    <w:multiLevelType w:val="hybridMultilevel"/>
    <w:tmpl w:val="4D984FB6"/>
    <w:lvl w:ilvl="0" w:tplc="5270F75C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4DD6A">
      <w:start w:val="1"/>
      <w:numFmt w:val="lowerLetter"/>
      <w:lvlText w:val="%2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A6484">
      <w:start w:val="1"/>
      <w:numFmt w:val="lowerRoman"/>
      <w:lvlText w:val="%3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8D514">
      <w:start w:val="1"/>
      <w:numFmt w:val="decimal"/>
      <w:lvlText w:val="%4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4F3A4">
      <w:start w:val="1"/>
      <w:numFmt w:val="lowerLetter"/>
      <w:lvlText w:val="%5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029044">
      <w:start w:val="1"/>
      <w:numFmt w:val="lowerRoman"/>
      <w:lvlText w:val="%6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6B042">
      <w:start w:val="1"/>
      <w:numFmt w:val="decimal"/>
      <w:lvlText w:val="%7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6435E">
      <w:start w:val="1"/>
      <w:numFmt w:val="lowerLetter"/>
      <w:lvlText w:val="%8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45E20">
      <w:start w:val="1"/>
      <w:numFmt w:val="lowerRoman"/>
      <w:lvlText w:val="%9"/>
      <w:lvlJc w:val="left"/>
      <w:pPr>
        <w:ind w:left="7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A62F05"/>
    <w:multiLevelType w:val="hybridMultilevel"/>
    <w:tmpl w:val="C936BE3C"/>
    <w:lvl w:ilvl="0" w:tplc="7B18AB16">
      <w:start w:val="1"/>
      <w:numFmt w:val="decimal"/>
      <w:lvlText w:val="(%1)"/>
      <w:lvlJc w:val="left"/>
      <w:pPr>
        <w:ind w:left="73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12C71328"/>
    <w:multiLevelType w:val="hybridMultilevel"/>
    <w:tmpl w:val="C3C87E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696F50"/>
    <w:multiLevelType w:val="hybridMultilevel"/>
    <w:tmpl w:val="57340228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1B3A4431"/>
    <w:multiLevelType w:val="hybridMultilevel"/>
    <w:tmpl w:val="5CC8B7AC"/>
    <w:lvl w:ilvl="0" w:tplc="7B18AB16">
      <w:start w:val="1"/>
      <w:numFmt w:val="decimal"/>
      <w:lvlText w:val="(%1)"/>
      <w:lvlJc w:val="left"/>
      <w:pPr>
        <w:ind w:left="73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1CE23E0A"/>
    <w:multiLevelType w:val="hybridMultilevel"/>
    <w:tmpl w:val="7192778C"/>
    <w:lvl w:ilvl="0" w:tplc="D32CD060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42CAA">
      <w:start w:val="1"/>
      <w:numFmt w:val="lowerLetter"/>
      <w:lvlText w:val="%2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C0CFA">
      <w:start w:val="1"/>
      <w:numFmt w:val="lowerRoman"/>
      <w:lvlText w:val="%3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297C6">
      <w:start w:val="1"/>
      <w:numFmt w:val="decimal"/>
      <w:lvlText w:val="%4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3AC8E4">
      <w:start w:val="1"/>
      <w:numFmt w:val="lowerLetter"/>
      <w:lvlText w:val="%5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E57B4">
      <w:start w:val="1"/>
      <w:numFmt w:val="lowerRoman"/>
      <w:lvlText w:val="%6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4240A">
      <w:start w:val="1"/>
      <w:numFmt w:val="decimal"/>
      <w:lvlText w:val="%7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22014">
      <w:start w:val="1"/>
      <w:numFmt w:val="lowerLetter"/>
      <w:lvlText w:val="%8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83D68">
      <w:start w:val="1"/>
      <w:numFmt w:val="lowerRoman"/>
      <w:lvlText w:val="%9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EA7041"/>
    <w:multiLevelType w:val="hybridMultilevel"/>
    <w:tmpl w:val="F7948C3A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4B9"/>
    <w:multiLevelType w:val="hybridMultilevel"/>
    <w:tmpl w:val="08981D26"/>
    <w:lvl w:ilvl="0" w:tplc="BC86E930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4E35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C0E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681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6F1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A6CF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C9F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6DA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A249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0C7410"/>
    <w:multiLevelType w:val="hybridMultilevel"/>
    <w:tmpl w:val="C6DC7992"/>
    <w:lvl w:ilvl="0" w:tplc="4EA8E336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C863C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B61E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0C9BC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4D080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CF6D6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E4746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A42BA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0BFC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A6F17F1"/>
    <w:multiLevelType w:val="hybridMultilevel"/>
    <w:tmpl w:val="606C68B4"/>
    <w:lvl w:ilvl="0" w:tplc="C2BAE39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03EAE"/>
    <w:multiLevelType w:val="hybridMultilevel"/>
    <w:tmpl w:val="124EBA5C"/>
    <w:lvl w:ilvl="0" w:tplc="7B18AB16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C6ED2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A113E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40F5A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4F102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C1954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4831C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EA7D0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8FB28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792B40"/>
    <w:multiLevelType w:val="hybridMultilevel"/>
    <w:tmpl w:val="09C87C7A"/>
    <w:lvl w:ilvl="0" w:tplc="7B18A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6165F"/>
    <w:multiLevelType w:val="hybridMultilevel"/>
    <w:tmpl w:val="DE9831FA"/>
    <w:lvl w:ilvl="0" w:tplc="7B18A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23E27"/>
    <w:multiLevelType w:val="hybridMultilevel"/>
    <w:tmpl w:val="77A8DFC2"/>
    <w:lvl w:ilvl="0" w:tplc="C2BAE39C">
      <w:start w:val="1"/>
      <w:numFmt w:val="decimal"/>
      <w:lvlText w:val="(%1)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439B506D"/>
    <w:multiLevelType w:val="hybridMultilevel"/>
    <w:tmpl w:val="77661BE0"/>
    <w:lvl w:ilvl="0" w:tplc="7B18A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9074E"/>
    <w:multiLevelType w:val="hybridMultilevel"/>
    <w:tmpl w:val="EAE4BB88"/>
    <w:lvl w:ilvl="0" w:tplc="C2BAE39C">
      <w:start w:val="1"/>
      <w:numFmt w:val="decimal"/>
      <w:lvlText w:val="(%1)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7B11573"/>
    <w:multiLevelType w:val="hybridMultilevel"/>
    <w:tmpl w:val="16040B2C"/>
    <w:lvl w:ilvl="0" w:tplc="7B18A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65264"/>
    <w:multiLevelType w:val="hybridMultilevel"/>
    <w:tmpl w:val="2FE00932"/>
    <w:lvl w:ilvl="0" w:tplc="C2BAE39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77522"/>
    <w:multiLevelType w:val="hybridMultilevel"/>
    <w:tmpl w:val="69929E8C"/>
    <w:lvl w:ilvl="0" w:tplc="C2BAE39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22D1"/>
    <w:multiLevelType w:val="hybridMultilevel"/>
    <w:tmpl w:val="B7B07F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214E8"/>
    <w:multiLevelType w:val="hybridMultilevel"/>
    <w:tmpl w:val="1CD8E988"/>
    <w:lvl w:ilvl="0" w:tplc="7B18A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816E0"/>
    <w:multiLevelType w:val="hybridMultilevel"/>
    <w:tmpl w:val="9AC4D156"/>
    <w:lvl w:ilvl="0" w:tplc="7B18AB16">
      <w:start w:val="1"/>
      <w:numFmt w:val="decimal"/>
      <w:lvlText w:val="(%1)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8447EA2"/>
    <w:multiLevelType w:val="hybridMultilevel"/>
    <w:tmpl w:val="8A0C99EC"/>
    <w:lvl w:ilvl="0" w:tplc="7B18AB16">
      <w:start w:val="1"/>
      <w:numFmt w:val="decimal"/>
      <w:lvlText w:val="(%1)"/>
      <w:lvlJc w:val="left"/>
      <w:pPr>
        <w:ind w:left="73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5C7C5A3B"/>
    <w:multiLevelType w:val="hybridMultilevel"/>
    <w:tmpl w:val="4DEA8934"/>
    <w:lvl w:ilvl="0" w:tplc="C2BAE39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769C7"/>
    <w:multiLevelType w:val="hybridMultilevel"/>
    <w:tmpl w:val="7B1A1C06"/>
    <w:lvl w:ilvl="0" w:tplc="7B18A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C0DC5"/>
    <w:multiLevelType w:val="hybridMultilevel"/>
    <w:tmpl w:val="07548BE0"/>
    <w:lvl w:ilvl="0" w:tplc="7B18A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0291E"/>
    <w:multiLevelType w:val="hybridMultilevel"/>
    <w:tmpl w:val="19FC3022"/>
    <w:lvl w:ilvl="0" w:tplc="7B18AB16">
      <w:start w:val="1"/>
      <w:numFmt w:val="decimal"/>
      <w:lvlText w:val="(%1)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6" w15:restartNumberingAfterBreak="0">
    <w:nsid w:val="620067EE"/>
    <w:multiLevelType w:val="hybridMultilevel"/>
    <w:tmpl w:val="4DEA8934"/>
    <w:lvl w:ilvl="0" w:tplc="C2BAE39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5678F"/>
    <w:multiLevelType w:val="hybridMultilevel"/>
    <w:tmpl w:val="4BFC88C0"/>
    <w:lvl w:ilvl="0" w:tplc="C2BAE39C">
      <w:start w:val="1"/>
      <w:numFmt w:val="decimal"/>
      <w:lvlText w:val="(%1)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8" w15:restartNumberingAfterBreak="0">
    <w:nsid w:val="6B340B62"/>
    <w:multiLevelType w:val="hybridMultilevel"/>
    <w:tmpl w:val="E842CDD4"/>
    <w:lvl w:ilvl="0" w:tplc="7B18A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B0F7D"/>
    <w:multiLevelType w:val="hybridMultilevel"/>
    <w:tmpl w:val="B28AF23A"/>
    <w:lvl w:ilvl="0" w:tplc="31DC4B7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6CE70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4D4B8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E5210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C5366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EC0478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E47BC6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21400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E854C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BEF7EB7"/>
    <w:multiLevelType w:val="hybridMultilevel"/>
    <w:tmpl w:val="1F52D28A"/>
    <w:lvl w:ilvl="0" w:tplc="7B18AB16">
      <w:start w:val="1"/>
      <w:numFmt w:val="decimal"/>
      <w:lvlText w:val="(%1)"/>
      <w:lvlJc w:val="left"/>
      <w:pPr>
        <w:ind w:left="73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6FB254D6"/>
    <w:multiLevelType w:val="hybridMultilevel"/>
    <w:tmpl w:val="6E704A12"/>
    <w:lvl w:ilvl="0" w:tplc="7B18A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604E4"/>
    <w:multiLevelType w:val="hybridMultilevel"/>
    <w:tmpl w:val="B3C4E1BC"/>
    <w:lvl w:ilvl="0" w:tplc="69EA9D4C">
      <w:start w:val="1"/>
      <w:numFmt w:val="bullet"/>
      <w:lvlText w:val="-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CC1C6">
      <w:start w:val="1"/>
      <w:numFmt w:val="bullet"/>
      <w:lvlText w:val="o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20D8E">
      <w:start w:val="1"/>
      <w:numFmt w:val="bullet"/>
      <w:lvlText w:val="▪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40878">
      <w:start w:val="1"/>
      <w:numFmt w:val="bullet"/>
      <w:lvlText w:val="•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27DB2">
      <w:start w:val="1"/>
      <w:numFmt w:val="bullet"/>
      <w:lvlText w:val="o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03614">
      <w:start w:val="1"/>
      <w:numFmt w:val="bullet"/>
      <w:lvlText w:val="▪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4CFA2">
      <w:start w:val="1"/>
      <w:numFmt w:val="bullet"/>
      <w:lvlText w:val="•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A37AA">
      <w:start w:val="1"/>
      <w:numFmt w:val="bullet"/>
      <w:lvlText w:val="o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EA4F2">
      <w:start w:val="1"/>
      <w:numFmt w:val="bullet"/>
      <w:lvlText w:val="▪"/>
      <w:lvlJc w:val="left"/>
      <w:pPr>
        <w:ind w:left="7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7B168A"/>
    <w:multiLevelType w:val="hybridMultilevel"/>
    <w:tmpl w:val="E1BEFAF0"/>
    <w:lvl w:ilvl="0" w:tplc="52003488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6179C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CF7BA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EE462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E1824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4131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A3008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8C270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0C0B0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9F01CA"/>
    <w:multiLevelType w:val="hybridMultilevel"/>
    <w:tmpl w:val="8346A88A"/>
    <w:lvl w:ilvl="0" w:tplc="653894AA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2CC7A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C4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80C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AC4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6F7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0F0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6AC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ED7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4F3348"/>
    <w:multiLevelType w:val="hybridMultilevel"/>
    <w:tmpl w:val="22929226"/>
    <w:lvl w:ilvl="0" w:tplc="7B18A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91672"/>
    <w:multiLevelType w:val="hybridMultilevel"/>
    <w:tmpl w:val="21F05992"/>
    <w:lvl w:ilvl="0" w:tplc="C2BAE39C">
      <w:start w:val="1"/>
      <w:numFmt w:val="decimal"/>
      <w:lvlText w:val="(%1)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7" w15:restartNumberingAfterBreak="0">
    <w:nsid w:val="7FD84C2A"/>
    <w:multiLevelType w:val="hybridMultilevel"/>
    <w:tmpl w:val="6F4EA2CE"/>
    <w:lvl w:ilvl="0" w:tplc="C2BAE39C">
      <w:start w:val="1"/>
      <w:numFmt w:val="decimal"/>
      <w:lvlText w:val="(%1)"/>
      <w:lvlJc w:val="left"/>
      <w:pPr>
        <w:ind w:left="71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35" w:hanging="360"/>
      </w:pPr>
    </w:lvl>
    <w:lvl w:ilvl="2" w:tplc="041A001B" w:tentative="1">
      <w:start w:val="1"/>
      <w:numFmt w:val="lowerRoman"/>
      <w:lvlText w:val="%3."/>
      <w:lvlJc w:val="right"/>
      <w:pPr>
        <w:ind w:left="2155" w:hanging="180"/>
      </w:pPr>
    </w:lvl>
    <w:lvl w:ilvl="3" w:tplc="041A000F" w:tentative="1">
      <w:start w:val="1"/>
      <w:numFmt w:val="decimal"/>
      <w:lvlText w:val="%4."/>
      <w:lvlJc w:val="left"/>
      <w:pPr>
        <w:ind w:left="2875" w:hanging="360"/>
      </w:pPr>
    </w:lvl>
    <w:lvl w:ilvl="4" w:tplc="041A0019" w:tentative="1">
      <w:start w:val="1"/>
      <w:numFmt w:val="lowerLetter"/>
      <w:lvlText w:val="%5."/>
      <w:lvlJc w:val="left"/>
      <w:pPr>
        <w:ind w:left="3595" w:hanging="360"/>
      </w:pPr>
    </w:lvl>
    <w:lvl w:ilvl="5" w:tplc="041A001B" w:tentative="1">
      <w:start w:val="1"/>
      <w:numFmt w:val="lowerRoman"/>
      <w:lvlText w:val="%6."/>
      <w:lvlJc w:val="right"/>
      <w:pPr>
        <w:ind w:left="4315" w:hanging="180"/>
      </w:pPr>
    </w:lvl>
    <w:lvl w:ilvl="6" w:tplc="041A000F" w:tentative="1">
      <w:start w:val="1"/>
      <w:numFmt w:val="decimal"/>
      <w:lvlText w:val="%7."/>
      <w:lvlJc w:val="left"/>
      <w:pPr>
        <w:ind w:left="5035" w:hanging="360"/>
      </w:pPr>
    </w:lvl>
    <w:lvl w:ilvl="7" w:tplc="041A0019" w:tentative="1">
      <w:start w:val="1"/>
      <w:numFmt w:val="lowerLetter"/>
      <w:lvlText w:val="%8."/>
      <w:lvlJc w:val="left"/>
      <w:pPr>
        <w:ind w:left="5755" w:hanging="360"/>
      </w:pPr>
    </w:lvl>
    <w:lvl w:ilvl="8" w:tplc="041A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2"/>
  </w:num>
  <w:num w:numId="2">
    <w:abstractNumId w:val="43"/>
  </w:num>
  <w:num w:numId="3">
    <w:abstractNumId w:val="39"/>
  </w:num>
  <w:num w:numId="4">
    <w:abstractNumId w:val="9"/>
  </w:num>
  <w:num w:numId="5">
    <w:abstractNumId w:val="17"/>
  </w:num>
  <w:num w:numId="6">
    <w:abstractNumId w:val="5"/>
  </w:num>
  <w:num w:numId="7">
    <w:abstractNumId w:val="14"/>
  </w:num>
  <w:num w:numId="8">
    <w:abstractNumId w:val="6"/>
  </w:num>
  <w:num w:numId="9">
    <w:abstractNumId w:val="42"/>
  </w:num>
  <w:num w:numId="10">
    <w:abstractNumId w:val="16"/>
  </w:num>
  <w:num w:numId="11">
    <w:abstractNumId w:val="1"/>
  </w:num>
  <w:num w:numId="12">
    <w:abstractNumId w:val="3"/>
  </w:num>
  <w:num w:numId="13">
    <w:abstractNumId w:val="44"/>
  </w:num>
  <w:num w:numId="14">
    <w:abstractNumId w:val="4"/>
  </w:num>
  <w:num w:numId="15">
    <w:abstractNumId w:val="25"/>
  </w:num>
  <w:num w:numId="16">
    <w:abstractNumId w:val="34"/>
  </w:num>
  <w:num w:numId="17">
    <w:abstractNumId w:val="21"/>
  </w:num>
  <w:num w:numId="18">
    <w:abstractNumId w:val="19"/>
  </w:num>
  <w:num w:numId="19">
    <w:abstractNumId w:val="38"/>
  </w:num>
  <w:num w:numId="20">
    <w:abstractNumId w:val="30"/>
  </w:num>
  <w:num w:numId="21">
    <w:abstractNumId w:val="33"/>
  </w:num>
  <w:num w:numId="22">
    <w:abstractNumId w:val="10"/>
  </w:num>
  <w:num w:numId="23">
    <w:abstractNumId w:val="35"/>
  </w:num>
  <w:num w:numId="24">
    <w:abstractNumId w:val="45"/>
  </w:num>
  <w:num w:numId="25">
    <w:abstractNumId w:val="29"/>
  </w:num>
  <w:num w:numId="26">
    <w:abstractNumId w:val="23"/>
  </w:num>
  <w:num w:numId="27">
    <w:abstractNumId w:val="15"/>
  </w:num>
  <w:num w:numId="28">
    <w:abstractNumId w:val="11"/>
  </w:num>
  <w:num w:numId="29">
    <w:abstractNumId w:val="28"/>
  </w:num>
  <w:num w:numId="30">
    <w:abstractNumId w:val="8"/>
  </w:num>
  <w:num w:numId="31">
    <w:abstractNumId w:val="20"/>
  </w:num>
  <w:num w:numId="32">
    <w:abstractNumId w:val="13"/>
  </w:num>
  <w:num w:numId="33">
    <w:abstractNumId w:val="40"/>
  </w:num>
  <w:num w:numId="34">
    <w:abstractNumId w:val="7"/>
  </w:num>
  <w:num w:numId="35">
    <w:abstractNumId w:val="41"/>
  </w:num>
  <w:num w:numId="36">
    <w:abstractNumId w:val="31"/>
  </w:num>
  <w:num w:numId="37">
    <w:abstractNumId w:val="12"/>
  </w:num>
  <w:num w:numId="38">
    <w:abstractNumId w:val="36"/>
  </w:num>
  <w:num w:numId="39">
    <w:abstractNumId w:val="32"/>
  </w:num>
  <w:num w:numId="40">
    <w:abstractNumId w:val="26"/>
  </w:num>
  <w:num w:numId="41">
    <w:abstractNumId w:val="46"/>
  </w:num>
  <w:num w:numId="42">
    <w:abstractNumId w:val="0"/>
  </w:num>
  <w:num w:numId="43">
    <w:abstractNumId w:val="27"/>
  </w:num>
  <w:num w:numId="44">
    <w:abstractNumId w:val="18"/>
  </w:num>
  <w:num w:numId="45">
    <w:abstractNumId w:val="37"/>
  </w:num>
  <w:num w:numId="46">
    <w:abstractNumId w:val="22"/>
  </w:num>
  <w:num w:numId="47">
    <w:abstractNumId w:val="2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99"/>
    <w:rsid w:val="00124413"/>
    <w:rsid w:val="00213CAF"/>
    <w:rsid w:val="00392EA5"/>
    <w:rsid w:val="00747CE3"/>
    <w:rsid w:val="0077223F"/>
    <w:rsid w:val="00782C0A"/>
    <w:rsid w:val="0082551A"/>
    <w:rsid w:val="00AB7F15"/>
    <w:rsid w:val="00B33F99"/>
    <w:rsid w:val="00B356FA"/>
    <w:rsid w:val="00C1311F"/>
    <w:rsid w:val="00CE1E3F"/>
    <w:rsid w:val="00E22317"/>
    <w:rsid w:val="00E25EAA"/>
    <w:rsid w:val="00E41943"/>
    <w:rsid w:val="00E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852EB-E9BB-4A7F-A363-87A3BB3C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1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i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8255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194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cp:lastModifiedBy>Tajnik</cp:lastModifiedBy>
  <cp:revision>5</cp:revision>
  <cp:lastPrinted>2017-03-31T10:43:00Z</cp:lastPrinted>
  <dcterms:created xsi:type="dcterms:W3CDTF">2017-03-30T11:01:00Z</dcterms:created>
  <dcterms:modified xsi:type="dcterms:W3CDTF">2017-03-31T10:46:00Z</dcterms:modified>
</cp:coreProperties>
</file>